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40" w:rsidRDefault="00487340" w:rsidP="006F16E0">
      <w:pPr>
        <w:spacing w:line="360" w:lineRule="auto"/>
        <w:rPr>
          <w:b/>
          <w:sz w:val="28"/>
          <w:szCs w:val="28"/>
        </w:rPr>
      </w:pPr>
    </w:p>
    <w:p w:rsidR="00487340" w:rsidRPr="0091386B" w:rsidRDefault="00487340" w:rsidP="006F16E0">
      <w:pPr>
        <w:spacing w:line="360" w:lineRule="auto"/>
        <w:jc w:val="center"/>
        <w:rPr>
          <w:rFonts w:ascii="Arial" w:hAnsi="Arial" w:cs="Arial"/>
          <w:b/>
          <w:sz w:val="32"/>
          <w:szCs w:val="32"/>
        </w:rPr>
      </w:pPr>
    </w:p>
    <w:p w:rsidR="00487340" w:rsidRPr="0091386B" w:rsidRDefault="00487340" w:rsidP="006F16E0">
      <w:pPr>
        <w:spacing w:line="360" w:lineRule="auto"/>
        <w:jc w:val="center"/>
        <w:rPr>
          <w:rFonts w:ascii="Arial" w:hAnsi="Arial" w:cs="Arial"/>
          <w:b/>
          <w:sz w:val="32"/>
          <w:szCs w:val="32"/>
        </w:rPr>
      </w:pPr>
    </w:p>
    <w:p w:rsidR="00487340" w:rsidRPr="0091386B" w:rsidRDefault="00487340" w:rsidP="006F16E0">
      <w:pPr>
        <w:spacing w:line="360" w:lineRule="auto"/>
        <w:jc w:val="center"/>
        <w:rPr>
          <w:rFonts w:ascii="Arial" w:hAnsi="Arial" w:cs="Arial"/>
          <w:b/>
          <w:sz w:val="32"/>
          <w:szCs w:val="32"/>
        </w:rPr>
      </w:pPr>
    </w:p>
    <w:p w:rsidR="00487340" w:rsidRPr="0091386B" w:rsidRDefault="00487340" w:rsidP="006F16E0">
      <w:pPr>
        <w:spacing w:line="360" w:lineRule="auto"/>
        <w:jc w:val="center"/>
        <w:rPr>
          <w:rFonts w:ascii="Arial" w:hAnsi="Arial" w:cs="Arial"/>
          <w:b/>
          <w:sz w:val="32"/>
          <w:szCs w:val="32"/>
        </w:rPr>
      </w:pPr>
    </w:p>
    <w:p w:rsidR="00487340" w:rsidRPr="0069581F" w:rsidRDefault="00487340" w:rsidP="006F16E0">
      <w:pPr>
        <w:spacing w:line="360" w:lineRule="auto"/>
        <w:jc w:val="center"/>
        <w:outlineLvl w:val="0"/>
        <w:rPr>
          <w:b/>
          <w:sz w:val="28"/>
          <w:szCs w:val="28"/>
        </w:rPr>
      </w:pPr>
      <w:r>
        <w:rPr>
          <w:b/>
          <w:sz w:val="28"/>
          <w:szCs w:val="28"/>
        </w:rPr>
        <w:t xml:space="preserve">SECTION </w:t>
      </w:r>
      <w:r>
        <w:rPr>
          <w:rFonts w:hint="eastAsia"/>
          <w:b/>
          <w:sz w:val="28"/>
          <w:szCs w:val="28"/>
        </w:rPr>
        <w:t>3</w:t>
      </w:r>
    </w:p>
    <w:p w:rsidR="00487340" w:rsidRPr="004D3972" w:rsidRDefault="00487340" w:rsidP="006F16E0">
      <w:pPr>
        <w:spacing w:line="360" w:lineRule="auto"/>
        <w:jc w:val="center"/>
        <w:rPr>
          <w:rFonts w:eastAsiaTheme="minorEastAsia"/>
          <w:b/>
          <w:sz w:val="28"/>
          <w:szCs w:val="28"/>
        </w:rPr>
      </w:pPr>
      <w:r w:rsidRPr="00487340">
        <w:rPr>
          <w:b/>
          <w:sz w:val="28"/>
          <w:szCs w:val="28"/>
        </w:rPr>
        <w:t xml:space="preserve">TECHNICAL </w:t>
      </w:r>
      <w:r w:rsidR="004D3972">
        <w:rPr>
          <w:rFonts w:eastAsiaTheme="minorEastAsia" w:hint="eastAsia"/>
          <w:b/>
          <w:sz w:val="28"/>
          <w:szCs w:val="28"/>
        </w:rPr>
        <w:t>PROPOSAL</w:t>
      </w:r>
    </w:p>
    <w:p w:rsidR="00487340" w:rsidRPr="0069581F" w:rsidRDefault="00487340" w:rsidP="006F16E0">
      <w:pPr>
        <w:spacing w:line="360" w:lineRule="auto"/>
        <w:jc w:val="center"/>
        <w:rPr>
          <w:b/>
          <w:sz w:val="28"/>
          <w:szCs w:val="28"/>
        </w:rPr>
      </w:pPr>
    </w:p>
    <w:p w:rsidR="00487340" w:rsidRDefault="00487340" w:rsidP="006F16E0">
      <w:pPr>
        <w:adjustRightInd w:val="0"/>
        <w:snapToGrid w:val="0"/>
        <w:spacing w:line="360" w:lineRule="auto"/>
        <w:jc w:val="center"/>
        <w:rPr>
          <w:b/>
          <w:sz w:val="28"/>
          <w:szCs w:val="28"/>
        </w:rPr>
      </w:pPr>
    </w:p>
    <w:p w:rsidR="00487340" w:rsidRPr="004950DB" w:rsidRDefault="004950DB" w:rsidP="006F16E0">
      <w:pPr>
        <w:adjustRightInd w:val="0"/>
        <w:snapToGrid w:val="0"/>
        <w:spacing w:line="360" w:lineRule="auto"/>
        <w:jc w:val="center"/>
        <w:rPr>
          <w:rFonts w:eastAsiaTheme="minorEastAsia"/>
          <w:b/>
          <w:sz w:val="28"/>
          <w:szCs w:val="28"/>
        </w:rPr>
      </w:pPr>
      <w:r>
        <w:rPr>
          <w:rFonts w:eastAsiaTheme="minorEastAsia" w:hint="eastAsia"/>
          <w:b/>
          <w:sz w:val="28"/>
          <w:szCs w:val="28"/>
        </w:rPr>
        <w:t>FLOWMETERS FOR WATER INJECTION</w:t>
      </w:r>
      <w:r w:rsidR="004D7BA0">
        <w:rPr>
          <w:rFonts w:eastAsiaTheme="minorEastAsia" w:hint="eastAsia"/>
          <w:b/>
          <w:sz w:val="28"/>
          <w:szCs w:val="28"/>
        </w:rPr>
        <w:t xml:space="preserve"> FACILITY</w:t>
      </w:r>
      <w:r>
        <w:rPr>
          <w:rFonts w:eastAsiaTheme="minorEastAsia" w:hint="eastAsia"/>
          <w:b/>
          <w:sz w:val="28"/>
          <w:szCs w:val="28"/>
        </w:rPr>
        <w:t xml:space="preserve"> PROJECT</w:t>
      </w:r>
    </w:p>
    <w:p w:rsidR="00487340" w:rsidRDefault="00487340" w:rsidP="006F16E0">
      <w:pPr>
        <w:spacing w:line="360" w:lineRule="auto"/>
        <w:jc w:val="center"/>
        <w:rPr>
          <w:b/>
          <w:bCs/>
          <w:sz w:val="28"/>
          <w:szCs w:val="28"/>
        </w:rPr>
      </w:pPr>
    </w:p>
    <w:p w:rsidR="00487340" w:rsidRPr="004D3972" w:rsidRDefault="00487340" w:rsidP="006F16E0">
      <w:pPr>
        <w:spacing w:line="360" w:lineRule="auto"/>
        <w:jc w:val="center"/>
        <w:rPr>
          <w:rFonts w:eastAsiaTheme="minorEastAsia"/>
          <w:b/>
          <w:sz w:val="28"/>
          <w:szCs w:val="28"/>
        </w:rPr>
      </w:pPr>
      <w:r w:rsidRPr="00E93F92">
        <w:rPr>
          <w:b/>
          <w:sz w:val="28"/>
          <w:szCs w:val="28"/>
        </w:rPr>
        <w:t>TENDER No.:</w:t>
      </w:r>
      <w:bookmarkStart w:id="0" w:name="OLE_LINK1"/>
      <w:bookmarkStart w:id="1" w:name="OLE_LINK2"/>
      <w:r w:rsidR="00465905" w:rsidRPr="00E93F92">
        <w:rPr>
          <w:sz w:val="28"/>
          <w:szCs w:val="28"/>
        </w:rPr>
        <w:t xml:space="preserve"> CMIT</w:t>
      </w:r>
      <w:r w:rsidR="00E400D9" w:rsidRPr="00E93F92">
        <w:rPr>
          <w:rFonts w:hint="eastAsia"/>
          <w:sz w:val="28"/>
          <w:szCs w:val="28"/>
        </w:rPr>
        <w:t>-</w:t>
      </w:r>
      <w:r w:rsidR="002C5864">
        <w:rPr>
          <w:rFonts w:eastAsiaTheme="minorEastAsia" w:hint="eastAsia"/>
          <w:sz w:val="28"/>
          <w:szCs w:val="28"/>
        </w:rPr>
        <w:t>PRT</w:t>
      </w:r>
      <w:r w:rsidR="00465905" w:rsidRPr="00E93F92">
        <w:rPr>
          <w:sz w:val="28"/>
          <w:szCs w:val="28"/>
        </w:rPr>
        <w:t>-10.</w:t>
      </w:r>
      <w:r w:rsidR="002C5864">
        <w:rPr>
          <w:rFonts w:eastAsiaTheme="minorEastAsia" w:hint="eastAsia"/>
          <w:sz w:val="28"/>
          <w:szCs w:val="28"/>
        </w:rPr>
        <w:t>30</w:t>
      </w:r>
      <w:r w:rsidR="00465905" w:rsidRPr="00E93F92">
        <w:rPr>
          <w:sz w:val="28"/>
          <w:szCs w:val="28"/>
        </w:rPr>
        <w:t>-</w:t>
      </w:r>
      <w:r w:rsidR="002D1CA2">
        <w:rPr>
          <w:rFonts w:eastAsiaTheme="minorEastAsia" w:hint="eastAsia"/>
          <w:sz w:val="28"/>
          <w:szCs w:val="28"/>
        </w:rPr>
        <w:t>160007</w:t>
      </w:r>
      <w:r w:rsidR="00E74451">
        <w:rPr>
          <w:rFonts w:eastAsiaTheme="minorEastAsia" w:hint="eastAsia"/>
          <w:sz w:val="28"/>
          <w:szCs w:val="28"/>
        </w:rPr>
        <w:t>-1</w:t>
      </w:r>
    </w:p>
    <w:bookmarkEnd w:id="0"/>
    <w:bookmarkEnd w:id="1"/>
    <w:p w:rsidR="00487340" w:rsidRPr="004D3972" w:rsidRDefault="00487340" w:rsidP="006F16E0">
      <w:pPr>
        <w:spacing w:line="360" w:lineRule="auto"/>
        <w:jc w:val="center"/>
        <w:outlineLvl w:val="0"/>
        <w:rPr>
          <w:sz w:val="28"/>
          <w:szCs w:val="28"/>
        </w:rPr>
      </w:pPr>
    </w:p>
    <w:p w:rsidR="00487340" w:rsidRPr="00E76154" w:rsidRDefault="00487340" w:rsidP="006F16E0">
      <w:pPr>
        <w:spacing w:line="360" w:lineRule="auto"/>
        <w:jc w:val="center"/>
        <w:rPr>
          <w:sz w:val="28"/>
          <w:szCs w:val="28"/>
          <w:lang w:val="fr-FR"/>
        </w:rPr>
      </w:pPr>
    </w:p>
    <w:p w:rsidR="00487340" w:rsidRDefault="00487340" w:rsidP="006F16E0">
      <w:pPr>
        <w:spacing w:line="360" w:lineRule="auto"/>
        <w:jc w:val="center"/>
        <w:rPr>
          <w:sz w:val="28"/>
          <w:szCs w:val="28"/>
          <w:lang w:val="fr-FR"/>
        </w:rPr>
      </w:pPr>
    </w:p>
    <w:p w:rsidR="00487340" w:rsidRDefault="00487340" w:rsidP="006F16E0">
      <w:pPr>
        <w:spacing w:line="360" w:lineRule="auto"/>
        <w:jc w:val="center"/>
        <w:rPr>
          <w:sz w:val="28"/>
          <w:szCs w:val="28"/>
          <w:lang w:val="fr-FR"/>
        </w:rPr>
      </w:pPr>
    </w:p>
    <w:p w:rsidR="00487340" w:rsidRDefault="00487340" w:rsidP="006F16E0">
      <w:pPr>
        <w:spacing w:line="360" w:lineRule="auto"/>
        <w:jc w:val="center"/>
        <w:rPr>
          <w:sz w:val="28"/>
          <w:szCs w:val="28"/>
          <w:lang w:val="fr-FR"/>
        </w:rPr>
      </w:pPr>
    </w:p>
    <w:p w:rsidR="00487340" w:rsidRPr="00444692" w:rsidRDefault="00487340" w:rsidP="00444692">
      <w:pPr>
        <w:spacing w:line="360" w:lineRule="auto"/>
        <w:jc w:val="center"/>
        <w:rPr>
          <w:rFonts w:eastAsiaTheme="minorEastAsia"/>
          <w:sz w:val="28"/>
          <w:szCs w:val="28"/>
          <w:lang w:val="fr-FR"/>
        </w:rPr>
      </w:pPr>
    </w:p>
    <w:p w:rsidR="00487340" w:rsidRDefault="00487340" w:rsidP="006F16E0">
      <w:pPr>
        <w:spacing w:line="360" w:lineRule="auto"/>
        <w:jc w:val="center"/>
        <w:rPr>
          <w:sz w:val="28"/>
          <w:szCs w:val="28"/>
          <w:lang w:val="fr-FR"/>
        </w:rPr>
      </w:pPr>
    </w:p>
    <w:p w:rsidR="00487340" w:rsidRPr="002D1CA2" w:rsidRDefault="00721B2F" w:rsidP="006F16E0">
      <w:pPr>
        <w:spacing w:line="360" w:lineRule="auto"/>
        <w:jc w:val="center"/>
        <w:outlineLvl w:val="0"/>
        <w:rPr>
          <w:rFonts w:eastAsiaTheme="minorEastAsia"/>
          <w:sz w:val="28"/>
          <w:szCs w:val="28"/>
          <w:lang w:val="fr-FR"/>
        </w:rPr>
      </w:pPr>
      <w:r>
        <w:rPr>
          <w:rFonts w:eastAsiaTheme="minorEastAsia" w:hint="eastAsia"/>
          <w:sz w:val="28"/>
          <w:szCs w:val="28"/>
          <w:lang w:val="fr-FR"/>
        </w:rPr>
        <w:t>April</w:t>
      </w:r>
      <w:r w:rsidR="00487340">
        <w:rPr>
          <w:rFonts w:hint="eastAsia"/>
          <w:sz w:val="28"/>
          <w:szCs w:val="28"/>
          <w:lang w:val="fr-FR"/>
        </w:rPr>
        <w:t>,</w:t>
      </w:r>
      <w:r w:rsidR="00487340">
        <w:rPr>
          <w:sz w:val="28"/>
          <w:szCs w:val="28"/>
          <w:lang w:val="fr-FR"/>
        </w:rPr>
        <w:t xml:space="preserve"> </w:t>
      </w:r>
      <w:r w:rsidR="00487340">
        <w:rPr>
          <w:rFonts w:hint="eastAsia"/>
          <w:sz w:val="28"/>
          <w:szCs w:val="28"/>
          <w:lang w:val="fr-FR"/>
        </w:rPr>
        <w:t>2</w:t>
      </w:r>
      <w:r w:rsidR="00487340">
        <w:rPr>
          <w:sz w:val="28"/>
          <w:szCs w:val="28"/>
          <w:lang w:val="fr-FR"/>
        </w:rPr>
        <w:t>01</w:t>
      </w:r>
      <w:r w:rsidR="002D1CA2">
        <w:rPr>
          <w:rFonts w:eastAsiaTheme="minorEastAsia" w:hint="eastAsia"/>
          <w:sz w:val="28"/>
          <w:szCs w:val="28"/>
          <w:lang w:val="fr-FR"/>
        </w:rPr>
        <w:t>6</w:t>
      </w:r>
    </w:p>
    <w:p w:rsidR="00487340" w:rsidRPr="00732826" w:rsidRDefault="00487340" w:rsidP="006F16E0">
      <w:pPr>
        <w:spacing w:line="360" w:lineRule="auto"/>
        <w:jc w:val="center"/>
        <w:rPr>
          <w:sz w:val="28"/>
          <w:szCs w:val="28"/>
          <w:lang w:val="fr-FR"/>
        </w:rPr>
      </w:pPr>
    </w:p>
    <w:p w:rsidR="00487340" w:rsidRDefault="00487340" w:rsidP="006F16E0">
      <w:pPr>
        <w:spacing w:line="360" w:lineRule="auto"/>
        <w:jc w:val="center"/>
        <w:rPr>
          <w:rFonts w:eastAsiaTheme="minorEastAsia"/>
          <w:b/>
          <w:sz w:val="28"/>
          <w:szCs w:val="28"/>
        </w:rPr>
      </w:pPr>
    </w:p>
    <w:p w:rsidR="004D3972" w:rsidRPr="004D3972" w:rsidRDefault="004D3972" w:rsidP="006F16E0">
      <w:pPr>
        <w:spacing w:line="360" w:lineRule="auto"/>
        <w:jc w:val="center"/>
        <w:rPr>
          <w:rFonts w:eastAsiaTheme="minorEastAsia"/>
          <w:b/>
          <w:sz w:val="28"/>
          <w:szCs w:val="28"/>
        </w:rPr>
      </w:pPr>
    </w:p>
    <w:p w:rsidR="00B85920" w:rsidRPr="00452739" w:rsidRDefault="00B85920" w:rsidP="00D86835">
      <w:pPr>
        <w:pStyle w:val="2"/>
        <w:numPr>
          <w:ilvl w:val="0"/>
          <w:numId w:val="40"/>
        </w:numPr>
        <w:rPr>
          <w:rFonts w:ascii="Times New Roman" w:hAnsi="Times New Roman"/>
          <w:sz w:val="28"/>
          <w:szCs w:val="28"/>
        </w:rPr>
      </w:pPr>
      <w:r w:rsidRPr="00452739">
        <w:rPr>
          <w:rFonts w:ascii="Times New Roman" w:hAnsi="Times New Roman"/>
          <w:sz w:val="28"/>
          <w:szCs w:val="28"/>
        </w:rPr>
        <w:lastRenderedPageBreak/>
        <w:t>General</w:t>
      </w:r>
      <w:r w:rsidR="00CA5405" w:rsidRPr="00452739">
        <w:rPr>
          <w:rFonts w:ascii="Times New Roman" w:hAnsi="Times New Roman"/>
          <w:sz w:val="28"/>
          <w:szCs w:val="28"/>
        </w:rPr>
        <w:t xml:space="preserve"> Introduction</w:t>
      </w:r>
    </w:p>
    <w:p w:rsidR="00854689" w:rsidRDefault="00DE52EC" w:rsidP="00135B36">
      <w:pPr>
        <w:spacing w:beforeLines="50"/>
        <w:rPr>
          <w:rFonts w:eastAsiaTheme="minorEastAsia"/>
          <w:sz w:val="24"/>
        </w:rPr>
      </w:pPr>
      <w:proofErr w:type="spellStart"/>
      <w:r w:rsidRPr="007723A7">
        <w:rPr>
          <w:sz w:val="24"/>
        </w:rPr>
        <w:t>Missan</w:t>
      </w:r>
      <w:proofErr w:type="spellEnd"/>
      <w:r w:rsidRPr="007723A7">
        <w:rPr>
          <w:sz w:val="24"/>
        </w:rPr>
        <w:t xml:space="preserve"> Oil Field is located in the SE of Iraq, close to the border with Iran, some 175 kilometers N-NW of the city of </w:t>
      </w:r>
      <w:proofErr w:type="spellStart"/>
      <w:r w:rsidRPr="007723A7">
        <w:rPr>
          <w:sz w:val="24"/>
        </w:rPr>
        <w:t>Basrah</w:t>
      </w:r>
      <w:proofErr w:type="spellEnd"/>
      <w:r w:rsidRPr="007723A7">
        <w:rPr>
          <w:sz w:val="24"/>
        </w:rPr>
        <w:t xml:space="preserve">, and 350km SE of Bagdad – the capital of Iraq. </w:t>
      </w:r>
      <w:proofErr w:type="spellStart"/>
      <w:r w:rsidRPr="007723A7">
        <w:rPr>
          <w:sz w:val="24"/>
        </w:rPr>
        <w:t>Missan</w:t>
      </w:r>
      <w:proofErr w:type="spellEnd"/>
      <w:r w:rsidRPr="007723A7">
        <w:rPr>
          <w:sz w:val="24"/>
        </w:rPr>
        <w:t xml:space="preserve"> Oil Field includes three producing fields such as Abu </w:t>
      </w:r>
      <w:proofErr w:type="spellStart"/>
      <w:r w:rsidRPr="007723A7">
        <w:rPr>
          <w:sz w:val="24"/>
        </w:rPr>
        <w:t>Ghirab</w:t>
      </w:r>
      <w:proofErr w:type="spellEnd"/>
      <w:r w:rsidRPr="007723A7">
        <w:rPr>
          <w:sz w:val="24"/>
        </w:rPr>
        <w:t xml:space="preserve">, </w:t>
      </w:r>
      <w:proofErr w:type="spellStart"/>
      <w:r w:rsidRPr="007723A7">
        <w:rPr>
          <w:sz w:val="24"/>
        </w:rPr>
        <w:t>Buzurgan</w:t>
      </w:r>
      <w:proofErr w:type="spellEnd"/>
      <w:r w:rsidRPr="007723A7">
        <w:rPr>
          <w:sz w:val="24"/>
        </w:rPr>
        <w:t xml:space="preserve"> and </w:t>
      </w:r>
      <w:proofErr w:type="spellStart"/>
      <w:r w:rsidRPr="007723A7">
        <w:rPr>
          <w:sz w:val="24"/>
        </w:rPr>
        <w:t>Fauqi</w:t>
      </w:r>
      <w:proofErr w:type="spellEnd"/>
      <w:r w:rsidRPr="007723A7">
        <w:rPr>
          <w:sz w:val="24"/>
        </w:rPr>
        <w:t xml:space="preserve">. </w:t>
      </w:r>
      <w:r w:rsidR="00586FE0" w:rsidRPr="007723A7">
        <w:rPr>
          <w:rFonts w:eastAsiaTheme="minorEastAsia"/>
          <w:sz w:val="24"/>
        </w:rPr>
        <w:t>The</w:t>
      </w:r>
      <w:r w:rsidRPr="007723A7">
        <w:rPr>
          <w:rFonts w:eastAsiaTheme="minorEastAsia"/>
          <w:sz w:val="24"/>
        </w:rPr>
        <w:t xml:space="preserve"> </w:t>
      </w:r>
      <w:proofErr w:type="spellStart"/>
      <w:r w:rsidRPr="007723A7">
        <w:rPr>
          <w:rFonts w:eastAsiaTheme="minorEastAsia"/>
          <w:sz w:val="24"/>
        </w:rPr>
        <w:t>flowmeters</w:t>
      </w:r>
      <w:proofErr w:type="spellEnd"/>
      <w:r w:rsidRPr="007723A7">
        <w:rPr>
          <w:rFonts w:eastAsiaTheme="minorEastAsia"/>
          <w:sz w:val="24"/>
        </w:rPr>
        <w:t xml:space="preserve"> </w:t>
      </w:r>
      <w:r w:rsidR="00586FE0" w:rsidRPr="007723A7">
        <w:rPr>
          <w:rFonts w:eastAsiaTheme="minorEastAsia"/>
          <w:sz w:val="24"/>
        </w:rPr>
        <w:t xml:space="preserve">of this purchase order </w:t>
      </w:r>
      <w:r w:rsidR="00E77488" w:rsidRPr="007723A7">
        <w:rPr>
          <w:rFonts w:eastAsiaTheme="minorEastAsia"/>
          <w:sz w:val="24"/>
        </w:rPr>
        <w:t xml:space="preserve">are used for </w:t>
      </w:r>
      <w:r w:rsidRPr="007723A7">
        <w:rPr>
          <w:rFonts w:eastAsiaTheme="minorEastAsia"/>
          <w:sz w:val="24"/>
        </w:rPr>
        <w:t xml:space="preserve">water injection project in BUS area of </w:t>
      </w:r>
      <w:proofErr w:type="spellStart"/>
      <w:r w:rsidRPr="007723A7">
        <w:rPr>
          <w:rFonts w:eastAsiaTheme="minorEastAsia"/>
          <w:sz w:val="24"/>
        </w:rPr>
        <w:t>Missan</w:t>
      </w:r>
      <w:proofErr w:type="spellEnd"/>
      <w:r w:rsidRPr="007723A7">
        <w:rPr>
          <w:rFonts w:eastAsiaTheme="minorEastAsia"/>
          <w:sz w:val="24"/>
        </w:rPr>
        <w:t xml:space="preserve"> Oil Field.</w:t>
      </w:r>
    </w:p>
    <w:p w:rsidR="00854689" w:rsidRDefault="00475B08" w:rsidP="00135B36">
      <w:pPr>
        <w:spacing w:beforeLines="50"/>
        <w:rPr>
          <w:sz w:val="24"/>
        </w:rPr>
      </w:pPr>
      <w:r w:rsidRPr="007723A7">
        <w:rPr>
          <w:sz w:val="24"/>
        </w:rPr>
        <w:t xml:space="preserve">This Material Requisition, together with the referenced specifications and Material take-off, describes the minimum requirements for design, materials, manufacture, inspection, testing, and supply of </w:t>
      </w:r>
      <w:r w:rsidR="009B1F34" w:rsidRPr="007723A7">
        <w:rPr>
          <w:sz w:val="24"/>
        </w:rPr>
        <w:t>flo</w:t>
      </w:r>
      <w:r w:rsidR="00E50836" w:rsidRPr="007723A7">
        <w:rPr>
          <w:sz w:val="24"/>
        </w:rPr>
        <w:t xml:space="preserve">w </w:t>
      </w:r>
      <w:r w:rsidR="009B1F34" w:rsidRPr="007723A7">
        <w:rPr>
          <w:sz w:val="24"/>
        </w:rPr>
        <w:t>meters</w:t>
      </w:r>
      <w:r w:rsidRPr="007723A7">
        <w:rPr>
          <w:sz w:val="24"/>
        </w:rPr>
        <w:t xml:space="preserve"> for Water Injection project. The purpose of this document is to define the minimum requirements of the Scope of Work, and provide references, specifications and standards, which the VENDOR shall undertake. This document shall be read in conjunction with all others given in the ITT. </w:t>
      </w:r>
    </w:p>
    <w:p w:rsidR="00854689" w:rsidRDefault="00475B08" w:rsidP="00135B36">
      <w:pPr>
        <w:spacing w:beforeLines="50"/>
        <w:rPr>
          <w:sz w:val="24"/>
        </w:rPr>
      </w:pPr>
      <w:r w:rsidRPr="007723A7">
        <w:rPr>
          <w:sz w:val="24"/>
        </w:rPr>
        <w:t>Compliance with the requirements of this requisition or any of the documents referred t</w:t>
      </w:r>
      <w:r w:rsidR="00E50836" w:rsidRPr="007723A7">
        <w:rPr>
          <w:sz w:val="24"/>
        </w:rPr>
        <w:t>o herein shall not relieve the v</w:t>
      </w:r>
      <w:r w:rsidRPr="007723A7">
        <w:rPr>
          <w:sz w:val="24"/>
        </w:rPr>
        <w:t xml:space="preserve">endor of his responsibility to supply </w:t>
      </w:r>
      <w:r w:rsidR="009B1F34" w:rsidRPr="007723A7">
        <w:rPr>
          <w:sz w:val="24"/>
        </w:rPr>
        <w:t>flow</w:t>
      </w:r>
      <w:r w:rsidR="00E50836" w:rsidRPr="007723A7">
        <w:rPr>
          <w:sz w:val="24"/>
        </w:rPr>
        <w:t xml:space="preserve"> </w:t>
      </w:r>
      <w:r w:rsidR="009B1F34" w:rsidRPr="007723A7">
        <w:rPr>
          <w:sz w:val="24"/>
        </w:rPr>
        <w:t>meters</w:t>
      </w:r>
      <w:r w:rsidRPr="007723A7">
        <w:rPr>
          <w:sz w:val="24"/>
        </w:rPr>
        <w:t xml:space="preserve"> of proper workmanship and materials conforming to good engineering practice to meet the specified conditions.  </w:t>
      </w:r>
    </w:p>
    <w:p w:rsidR="00312BAE" w:rsidRPr="00452739" w:rsidRDefault="0073674C" w:rsidP="00A32A48">
      <w:pPr>
        <w:pStyle w:val="2"/>
        <w:numPr>
          <w:ilvl w:val="0"/>
          <w:numId w:val="40"/>
        </w:numPr>
        <w:rPr>
          <w:rFonts w:ascii="Times New Roman" w:hAnsi="Times New Roman"/>
          <w:sz w:val="28"/>
          <w:szCs w:val="28"/>
        </w:rPr>
      </w:pPr>
      <w:r w:rsidRPr="00452739">
        <w:rPr>
          <w:rFonts w:ascii="Times New Roman" w:hAnsi="Times New Roman"/>
          <w:sz w:val="28"/>
          <w:szCs w:val="28"/>
        </w:rPr>
        <w:t>Design Base</w:t>
      </w:r>
    </w:p>
    <w:p w:rsidR="00312BAE" w:rsidRPr="00452739" w:rsidRDefault="00312BAE" w:rsidP="00760FDB">
      <w:pPr>
        <w:pStyle w:val="a6"/>
        <w:numPr>
          <w:ilvl w:val="1"/>
          <w:numId w:val="40"/>
        </w:numPr>
        <w:ind w:firstLineChars="0"/>
        <w:rPr>
          <w:rFonts w:eastAsiaTheme="minorEastAsia"/>
          <w:b/>
          <w:sz w:val="24"/>
        </w:rPr>
      </w:pPr>
      <w:r w:rsidRPr="00452739">
        <w:rPr>
          <w:b/>
          <w:sz w:val="24"/>
        </w:rPr>
        <w:t>Ambient Data</w:t>
      </w:r>
    </w:p>
    <w:p w:rsidR="00760FDB" w:rsidRPr="00452739" w:rsidRDefault="00760FDB" w:rsidP="00760FDB">
      <w:pPr>
        <w:pStyle w:val="a6"/>
        <w:ind w:left="360" w:firstLineChars="0" w:firstLine="0"/>
        <w:rPr>
          <w:rFonts w:eastAsiaTheme="minorEastAsia"/>
          <w:b/>
          <w:sz w:val="24"/>
        </w:rPr>
      </w:pPr>
    </w:p>
    <w:tbl>
      <w:tblPr>
        <w:tblStyle w:val="aff0"/>
        <w:tblW w:w="5000" w:type="pct"/>
        <w:tblLook w:val="04A0"/>
      </w:tblPr>
      <w:tblGrid>
        <w:gridCol w:w="4981"/>
        <w:gridCol w:w="4981"/>
      </w:tblGrid>
      <w:tr w:rsidR="00B85920" w:rsidRPr="00452739" w:rsidTr="00B85920">
        <w:tc>
          <w:tcPr>
            <w:tcW w:w="2500" w:type="pct"/>
            <w:vAlign w:val="center"/>
          </w:tcPr>
          <w:p w:rsidR="00B85920" w:rsidRPr="00452739" w:rsidRDefault="00B85920" w:rsidP="00804268">
            <w:pPr>
              <w:autoSpaceDE w:val="0"/>
              <w:autoSpaceDN w:val="0"/>
              <w:adjustRightInd w:val="0"/>
              <w:spacing w:before="100" w:beforeAutospacing="1" w:after="100" w:afterAutospacing="1"/>
              <w:rPr>
                <w:sz w:val="24"/>
              </w:rPr>
            </w:pPr>
            <w:r w:rsidRPr="00452739">
              <w:rPr>
                <w:sz w:val="24"/>
              </w:rPr>
              <w:t>Ambient Temperature, Maximum</w:t>
            </w:r>
            <w:r w:rsidRPr="00452739">
              <w:rPr>
                <w:rFonts w:hAnsi="Arial"/>
                <w:sz w:val="24"/>
              </w:rPr>
              <w:t>：</w:t>
            </w:r>
          </w:p>
        </w:tc>
        <w:tc>
          <w:tcPr>
            <w:tcW w:w="2500" w:type="pct"/>
            <w:vAlign w:val="center"/>
          </w:tcPr>
          <w:p w:rsidR="00B85920" w:rsidRPr="00452739" w:rsidRDefault="00B85920" w:rsidP="00804268">
            <w:pPr>
              <w:autoSpaceDE w:val="0"/>
              <w:autoSpaceDN w:val="0"/>
              <w:adjustRightInd w:val="0"/>
              <w:spacing w:before="100" w:beforeAutospacing="1" w:after="100" w:afterAutospacing="1"/>
              <w:rPr>
                <w:sz w:val="24"/>
              </w:rPr>
            </w:pPr>
            <w:smartTag w:uri="urn:schemas-microsoft-com:office:smarttags" w:element="chmetcnv">
              <w:smartTagPr>
                <w:attr w:name="TCSC" w:val="0"/>
                <w:attr w:name="NumberType" w:val="1"/>
                <w:attr w:name="Negative" w:val="False"/>
                <w:attr w:name="HasSpace" w:val="False"/>
                <w:attr w:name="SourceValue" w:val="55"/>
                <w:attr w:name="UnitName" w:val="ﾰC"/>
              </w:smartTagPr>
              <w:r w:rsidRPr="00452739">
                <w:rPr>
                  <w:sz w:val="24"/>
                </w:rPr>
                <w:t>55°C</w:t>
              </w:r>
            </w:smartTag>
          </w:p>
        </w:tc>
      </w:tr>
      <w:tr w:rsidR="00B85920" w:rsidRPr="00452739" w:rsidTr="00B85920">
        <w:tc>
          <w:tcPr>
            <w:tcW w:w="2500" w:type="pct"/>
            <w:vAlign w:val="center"/>
          </w:tcPr>
          <w:p w:rsidR="00B85920" w:rsidRPr="00452739" w:rsidRDefault="00B85920" w:rsidP="00804268">
            <w:pPr>
              <w:autoSpaceDE w:val="0"/>
              <w:autoSpaceDN w:val="0"/>
              <w:adjustRightInd w:val="0"/>
              <w:spacing w:before="100" w:beforeAutospacing="1" w:after="100" w:afterAutospacing="1"/>
              <w:rPr>
                <w:sz w:val="24"/>
              </w:rPr>
            </w:pPr>
            <w:r w:rsidRPr="00452739">
              <w:rPr>
                <w:sz w:val="24"/>
              </w:rPr>
              <w:t>Ambient Temperature, Minimum</w:t>
            </w:r>
            <w:r w:rsidRPr="00452739">
              <w:rPr>
                <w:rFonts w:hAnsi="Arial"/>
                <w:sz w:val="24"/>
              </w:rPr>
              <w:t>：</w:t>
            </w:r>
          </w:p>
        </w:tc>
        <w:tc>
          <w:tcPr>
            <w:tcW w:w="2500" w:type="pct"/>
            <w:vAlign w:val="center"/>
          </w:tcPr>
          <w:p w:rsidR="00B85920" w:rsidRPr="00452739" w:rsidRDefault="00B85920" w:rsidP="00804268">
            <w:pPr>
              <w:autoSpaceDE w:val="0"/>
              <w:autoSpaceDN w:val="0"/>
              <w:adjustRightInd w:val="0"/>
              <w:spacing w:before="100" w:beforeAutospacing="1" w:after="100" w:afterAutospacing="1"/>
              <w:rPr>
                <w:sz w:val="24"/>
              </w:rPr>
            </w:pPr>
            <w:r w:rsidRPr="00452739">
              <w:rPr>
                <w:sz w:val="24"/>
              </w:rPr>
              <w:t>-5°C</w:t>
            </w:r>
          </w:p>
        </w:tc>
      </w:tr>
      <w:tr w:rsidR="00B85920" w:rsidRPr="00452739" w:rsidTr="00B85920">
        <w:tc>
          <w:tcPr>
            <w:tcW w:w="2500" w:type="pct"/>
            <w:vAlign w:val="center"/>
          </w:tcPr>
          <w:p w:rsidR="00B85920" w:rsidRPr="00452739" w:rsidRDefault="00B85920" w:rsidP="00804268">
            <w:pPr>
              <w:autoSpaceDE w:val="0"/>
              <w:autoSpaceDN w:val="0"/>
              <w:adjustRightInd w:val="0"/>
              <w:spacing w:before="100" w:beforeAutospacing="1" w:after="100" w:afterAutospacing="1"/>
              <w:rPr>
                <w:sz w:val="24"/>
              </w:rPr>
            </w:pPr>
            <w:r w:rsidRPr="00452739">
              <w:rPr>
                <w:sz w:val="24"/>
              </w:rPr>
              <w:t>Black Bulb Temperature</w:t>
            </w:r>
            <w:r w:rsidRPr="00452739">
              <w:rPr>
                <w:rFonts w:hAnsi="Arial"/>
                <w:sz w:val="24"/>
              </w:rPr>
              <w:t>：</w:t>
            </w:r>
          </w:p>
        </w:tc>
        <w:tc>
          <w:tcPr>
            <w:tcW w:w="2500" w:type="pct"/>
            <w:vAlign w:val="center"/>
          </w:tcPr>
          <w:p w:rsidR="00B85920" w:rsidRPr="00452739" w:rsidRDefault="00B85920" w:rsidP="00804268">
            <w:pPr>
              <w:autoSpaceDE w:val="0"/>
              <w:autoSpaceDN w:val="0"/>
              <w:adjustRightInd w:val="0"/>
              <w:spacing w:before="100" w:beforeAutospacing="1" w:after="100" w:afterAutospacing="1"/>
              <w:rPr>
                <w:sz w:val="24"/>
              </w:rPr>
            </w:pPr>
            <w:smartTag w:uri="urn:schemas-microsoft-com:office:smarttags" w:element="chmetcnv">
              <w:smartTagPr>
                <w:attr w:name="TCSC" w:val="0"/>
                <w:attr w:name="NumberType" w:val="1"/>
                <w:attr w:name="Negative" w:val="False"/>
                <w:attr w:name="HasSpace" w:val="False"/>
                <w:attr w:name="SourceValue" w:val="80"/>
                <w:attr w:name="UnitName" w:val="ﾰC"/>
              </w:smartTagPr>
              <w:r w:rsidRPr="00452739">
                <w:rPr>
                  <w:sz w:val="24"/>
                </w:rPr>
                <w:t>80°C</w:t>
              </w:r>
            </w:smartTag>
          </w:p>
        </w:tc>
      </w:tr>
      <w:tr w:rsidR="00B85920" w:rsidRPr="00452739" w:rsidTr="00B85920">
        <w:tc>
          <w:tcPr>
            <w:tcW w:w="2500" w:type="pct"/>
          </w:tcPr>
          <w:p w:rsidR="00B85920" w:rsidRPr="00452739" w:rsidRDefault="00B85920" w:rsidP="00312BAE">
            <w:pPr>
              <w:pStyle w:val="a6"/>
              <w:ind w:firstLineChars="0" w:firstLine="0"/>
              <w:rPr>
                <w:rFonts w:eastAsiaTheme="minorEastAsia"/>
                <w:sz w:val="24"/>
              </w:rPr>
            </w:pPr>
            <w:r w:rsidRPr="00452739">
              <w:rPr>
                <w:sz w:val="24"/>
              </w:rPr>
              <w:t>Maximum Daily Rainfall (24 hours)</w:t>
            </w:r>
            <w:r w:rsidRPr="00452739">
              <w:rPr>
                <w:rFonts w:hAnsi="Arial"/>
                <w:sz w:val="24"/>
              </w:rPr>
              <w:t>：</w:t>
            </w:r>
          </w:p>
        </w:tc>
        <w:tc>
          <w:tcPr>
            <w:tcW w:w="2500" w:type="pct"/>
          </w:tcPr>
          <w:p w:rsidR="00B85920" w:rsidRPr="00452739" w:rsidRDefault="00B85920" w:rsidP="00312BAE">
            <w:pPr>
              <w:pStyle w:val="a6"/>
              <w:ind w:firstLineChars="0" w:firstLine="0"/>
              <w:rPr>
                <w:rFonts w:eastAsiaTheme="minorEastAsia"/>
                <w:sz w:val="24"/>
              </w:rPr>
            </w:pPr>
            <w:smartTag w:uri="urn:schemas-microsoft-com:office:smarttags" w:element="chmetcnv">
              <w:smartTagPr>
                <w:attr w:name="UnitName" w:val="mm"/>
                <w:attr w:name="SourceValue" w:val="57"/>
                <w:attr w:name="HasSpace" w:val="False"/>
                <w:attr w:name="Negative" w:val="False"/>
                <w:attr w:name="NumberType" w:val="1"/>
                <w:attr w:name="TCSC" w:val="0"/>
              </w:smartTagPr>
              <w:r w:rsidRPr="00452739">
                <w:rPr>
                  <w:sz w:val="24"/>
                </w:rPr>
                <w:t>57mm</w:t>
              </w:r>
            </w:smartTag>
          </w:p>
        </w:tc>
      </w:tr>
      <w:tr w:rsidR="00B85920" w:rsidRPr="00452739" w:rsidTr="00B85920">
        <w:tc>
          <w:tcPr>
            <w:tcW w:w="2500" w:type="pct"/>
          </w:tcPr>
          <w:p w:rsidR="00B85920" w:rsidRPr="00452739" w:rsidRDefault="00B85920" w:rsidP="00312BAE">
            <w:pPr>
              <w:pStyle w:val="a6"/>
              <w:ind w:firstLineChars="0" w:firstLine="0"/>
              <w:rPr>
                <w:rFonts w:eastAsiaTheme="minorEastAsia"/>
                <w:sz w:val="24"/>
              </w:rPr>
            </w:pPr>
            <w:r w:rsidRPr="00452739">
              <w:rPr>
                <w:sz w:val="24"/>
              </w:rPr>
              <w:t>Relative Humidity</w:t>
            </w:r>
            <w:r w:rsidRPr="00452739">
              <w:rPr>
                <w:rFonts w:hAnsi="Arial"/>
                <w:sz w:val="24"/>
              </w:rPr>
              <w:t>：</w:t>
            </w:r>
          </w:p>
        </w:tc>
        <w:tc>
          <w:tcPr>
            <w:tcW w:w="2500" w:type="pct"/>
          </w:tcPr>
          <w:p w:rsidR="00B85920" w:rsidRPr="00452739" w:rsidRDefault="00B85920" w:rsidP="00312BAE">
            <w:pPr>
              <w:pStyle w:val="a6"/>
              <w:ind w:firstLineChars="0" w:firstLine="0"/>
              <w:rPr>
                <w:rFonts w:eastAsiaTheme="minorEastAsia"/>
                <w:sz w:val="24"/>
              </w:rPr>
            </w:pPr>
            <w:r w:rsidRPr="00452739">
              <w:rPr>
                <w:sz w:val="24"/>
              </w:rPr>
              <w:t>25% to 80%</w:t>
            </w:r>
          </w:p>
        </w:tc>
      </w:tr>
    </w:tbl>
    <w:p w:rsidR="00312BAE" w:rsidRPr="00452739" w:rsidRDefault="00312BAE" w:rsidP="00312BAE">
      <w:pPr>
        <w:pStyle w:val="a6"/>
        <w:ind w:left="992" w:firstLineChars="0" w:firstLine="0"/>
        <w:rPr>
          <w:rFonts w:eastAsiaTheme="minorEastAsia"/>
          <w:sz w:val="24"/>
        </w:rPr>
      </w:pPr>
    </w:p>
    <w:p w:rsidR="00312BAE" w:rsidRPr="00452739" w:rsidRDefault="00562BDB" w:rsidP="00760FDB">
      <w:pPr>
        <w:rPr>
          <w:rFonts w:eastAsiaTheme="minorEastAsia"/>
          <w:b/>
          <w:sz w:val="24"/>
        </w:rPr>
      </w:pPr>
      <w:r w:rsidRPr="00452739">
        <w:rPr>
          <w:b/>
          <w:sz w:val="24"/>
        </w:rPr>
        <w:t>2</w:t>
      </w:r>
      <w:r w:rsidR="00312BAE" w:rsidRPr="00452739">
        <w:rPr>
          <w:b/>
          <w:sz w:val="24"/>
        </w:rPr>
        <w:t xml:space="preserve">.2. </w:t>
      </w:r>
      <w:r w:rsidR="00B85920" w:rsidRPr="00452739">
        <w:rPr>
          <w:b/>
          <w:sz w:val="24"/>
        </w:rPr>
        <w:t>Water</w:t>
      </w:r>
      <w:r w:rsidR="00312BAE" w:rsidRPr="00452739">
        <w:rPr>
          <w:b/>
          <w:sz w:val="24"/>
        </w:rPr>
        <w:t xml:space="preserve"> Characteristics</w:t>
      </w:r>
    </w:p>
    <w:p w:rsidR="00760FDB" w:rsidRPr="00452739" w:rsidRDefault="00760FDB" w:rsidP="00760FDB">
      <w:pPr>
        <w:rPr>
          <w:rFonts w:eastAsiaTheme="minorEastAsia"/>
          <w:b/>
          <w:sz w:val="24"/>
        </w:rPr>
      </w:pPr>
    </w:p>
    <w:tbl>
      <w:tblPr>
        <w:tblStyle w:val="aff0"/>
        <w:tblW w:w="5000" w:type="pct"/>
        <w:tblLook w:val="04A0"/>
      </w:tblPr>
      <w:tblGrid>
        <w:gridCol w:w="2544"/>
        <w:gridCol w:w="2498"/>
        <w:gridCol w:w="2465"/>
        <w:gridCol w:w="2455"/>
      </w:tblGrid>
      <w:tr w:rsidR="00312BAE" w:rsidRPr="00452739" w:rsidTr="00B85920">
        <w:tc>
          <w:tcPr>
            <w:tcW w:w="1277" w:type="pct"/>
          </w:tcPr>
          <w:p w:rsidR="00312BAE" w:rsidRPr="00452739" w:rsidRDefault="00312BAE" w:rsidP="00804268">
            <w:pPr>
              <w:rPr>
                <w:sz w:val="24"/>
                <w:lang w:val="en-GB"/>
              </w:rPr>
            </w:pPr>
          </w:p>
        </w:tc>
        <w:tc>
          <w:tcPr>
            <w:tcW w:w="1254" w:type="pct"/>
          </w:tcPr>
          <w:p w:rsidR="00312BAE" w:rsidRPr="00452739" w:rsidRDefault="00312BAE" w:rsidP="00804268">
            <w:pPr>
              <w:rPr>
                <w:sz w:val="24"/>
                <w:lang w:val="en-GB"/>
              </w:rPr>
            </w:pPr>
            <w:r w:rsidRPr="00452739">
              <w:rPr>
                <w:sz w:val="24"/>
                <w:lang w:val="en-GB"/>
              </w:rPr>
              <w:t>Unit</w:t>
            </w:r>
          </w:p>
        </w:tc>
        <w:tc>
          <w:tcPr>
            <w:tcW w:w="1237" w:type="pct"/>
          </w:tcPr>
          <w:p w:rsidR="00312BAE" w:rsidRPr="00452739" w:rsidRDefault="00312BAE" w:rsidP="00804268">
            <w:pPr>
              <w:rPr>
                <w:sz w:val="24"/>
                <w:lang w:val="en-GB"/>
              </w:rPr>
            </w:pPr>
            <w:r w:rsidRPr="00452739">
              <w:rPr>
                <w:sz w:val="24"/>
                <w:lang w:val="en-GB"/>
              </w:rPr>
              <w:t>Maximum</w:t>
            </w:r>
          </w:p>
        </w:tc>
        <w:tc>
          <w:tcPr>
            <w:tcW w:w="1232" w:type="pct"/>
          </w:tcPr>
          <w:p w:rsidR="00312BAE" w:rsidRPr="00452739" w:rsidRDefault="00312BAE" w:rsidP="00804268">
            <w:pPr>
              <w:rPr>
                <w:sz w:val="24"/>
                <w:lang w:val="en-GB"/>
              </w:rPr>
            </w:pPr>
            <w:r w:rsidRPr="00452739">
              <w:rPr>
                <w:sz w:val="24"/>
                <w:lang w:val="en-GB"/>
              </w:rPr>
              <w:t>Minimum</w:t>
            </w:r>
          </w:p>
        </w:tc>
      </w:tr>
      <w:tr w:rsidR="00312BAE" w:rsidRPr="00452739" w:rsidTr="00B85920">
        <w:tc>
          <w:tcPr>
            <w:tcW w:w="1277" w:type="pct"/>
          </w:tcPr>
          <w:p w:rsidR="00312BAE" w:rsidRPr="00452739" w:rsidRDefault="00312BAE" w:rsidP="00804268">
            <w:pPr>
              <w:rPr>
                <w:sz w:val="24"/>
                <w:lang w:val="en-GB"/>
              </w:rPr>
            </w:pPr>
            <w:r w:rsidRPr="00452739">
              <w:rPr>
                <w:sz w:val="24"/>
                <w:lang w:val="en-GB"/>
              </w:rPr>
              <w:t xml:space="preserve">Liquid Type </w:t>
            </w:r>
          </w:p>
        </w:tc>
        <w:tc>
          <w:tcPr>
            <w:tcW w:w="3723" w:type="pct"/>
            <w:gridSpan w:val="3"/>
          </w:tcPr>
          <w:p w:rsidR="00312BAE" w:rsidRPr="00452739" w:rsidRDefault="00312BAE" w:rsidP="00804268">
            <w:pPr>
              <w:rPr>
                <w:sz w:val="24"/>
                <w:lang w:val="en-GB"/>
              </w:rPr>
            </w:pPr>
            <w:r w:rsidRPr="00452739">
              <w:rPr>
                <w:sz w:val="24"/>
                <w:lang w:val="en-GB"/>
              </w:rPr>
              <w:t>Treated oily water</w:t>
            </w:r>
          </w:p>
        </w:tc>
      </w:tr>
      <w:tr w:rsidR="00312BAE" w:rsidRPr="00452739" w:rsidTr="00B85920">
        <w:tc>
          <w:tcPr>
            <w:tcW w:w="1277" w:type="pct"/>
          </w:tcPr>
          <w:p w:rsidR="00312BAE" w:rsidRPr="00452739" w:rsidRDefault="00312BAE" w:rsidP="00804268">
            <w:pPr>
              <w:rPr>
                <w:sz w:val="24"/>
                <w:lang w:val="en-GB"/>
              </w:rPr>
            </w:pPr>
            <w:r w:rsidRPr="00452739">
              <w:rPr>
                <w:sz w:val="24"/>
                <w:lang w:val="en-GB"/>
              </w:rPr>
              <w:t>Vapour pressure</w:t>
            </w:r>
          </w:p>
        </w:tc>
        <w:tc>
          <w:tcPr>
            <w:tcW w:w="1254" w:type="pct"/>
          </w:tcPr>
          <w:p w:rsidR="00312BAE" w:rsidRPr="00452739" w:rsidRDefault="00312BAE" w:rsidP="00804268">
            <w:pPr>
              <w:rPr>
                <w:sz w:val="24"/>
                <w:lang w:val="en-GB"/>
              </w:rPr>
            </w:pPr>
            <w:proofErr w:type="spellStart"/>
            <w:r w:rsidRPr="00452739">
              <w:rPr>
                <w:sz w:val="24"/>
                <w:lang w:val="en-GB"/>
              </w:rPr>
              <w:t>Kpa</w:t>
            </w:r>
            <w:proofErr w:type="spellEnd"/>
            <w:r w:rsidRPr="00452739">
              <w:rPr>
                <w:sz w:val="24"/>
                <w:lang w:val="en-GB"/>
              </w:rPr>
              <w:t>(a)</w:t>
            </w:r>
          </w:p>
        </w:tc>
        <w:tc>
          <w:tcPr>
            <w:tcW w:w="1237" w:type="pct"/>
          </w:tcPr>
          <w:p w:rsidR="00312BAE" w:rsidRPr="00452739" w:rsidRDefault="00312BAE" w:rsidP="00804268">
            <w:pPr>
              <w:rPr>
                <w:sz w:val="24"/>
                <w:lang w:val="en-GB"/>
              </w:rPr>
            </w:pPr>
            <w:r w:rsidRPr="00452739">
              <w:rPr>
                <w:sz w:val="24"/>
                <w:lang w:val="en-GB"/>
              </w:rPr>
              <w:t>71</w:t>
            </w:r>
          </w:p>
        </w:tc>
        <w:tc>
          <w:tcPr>
            <w:tcW w:w="1232" w:type="pct"/>
          </w:tcPr>
          <w:p w:rsidR="00312BAE" w:rsidRPr="00452739" w:rsidRDefault="00312BAE" w:rsidP="00804268">
            <w:pPr>
              <w:rPr>
                <w:sz w:val="24"/>
                <w:lang w:val="en-GB"/>
              </w:rPr>
            </w:pPr>
            <w:r w:rsidRPr="00452739">
              <w:rPr>
                <w:sz w:val="24"/>
                <w:lang w:val="en-GB"/>
              </w:rPr>
              <w:t>47</w:t>
            </w:r>
          </w:p>
        </w:tc>
      </w:tr>
      <w:tr w:rsidR="00312BAE" w:rsidRPr="00452739" w:rsidTr="00B85920">
        <w:tc>
          <w:tcPr>
            <w:tcW w:w="1277" w:type="pct"/>
          </w:tcPr>
          <w:p w:rsidR="00312BAE" w:rsidRPr="00452739" w:rsidRDefault="00312BAE" w:rsidP="00804268">
            <w:pPr>
              <w:rPr>
                <w:sz w:val="24"/>
                <w:lang w:val="en-GB"/>
              </w:rPr>
            </w:pPr>
            <w:r w:rsidRPr="00452739">
              <w:rPr>
                <w:sz w:val="24"/>
                <w:lang w:val="en-GB"/>
              </w:rPr>
              <w:t>Relative density</w:t>
            </w:r>
          </w:p>
        </w:tc>
        <w:tc>
          <w:tcPr>
            <w:tcW w:w="1254" w:type="pct"/>
          </w:tcPr>
          <w:p w:rsidR="00312BAE" w:rsidRPr="00452739" w:rsidRDefault="00312BAE" w:rsidP="00804268">
            <w:pPr>
              <w:rPr>
                <w:sz w:val="24"/>
                <w:lang w:val="en-GB"/>
              </w:rPr>
            </w:pPr>
          </w:p>
        </w:tc>
        <w:tc>
          <w:tcPr>
            <w:tcW w:w="1237" w:type="pct"/>
          </w:tcPr>
          <w:p w:rsidR="00312BAE" w:rsidRPr="00452739" w:rsidRDefault="00312BAE" w:rsidP="00804268">
            <w:pPr>
              <w:rPr>
                <w:sz w:val="24"/>
                <w:lang w:val="en-GB"/>
              </w:rPr>
            </w:pPr>
            <w:r w:rsidRPr="00452739">
              <w:rPr>
                <w:sz w:val="24"/>
                <w:lang w:val="en-GB"/>
              </w:rPr>
              <w:t>1.005</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t>Specific heat</w:t>
            </w:r>
          </w:p>
        </w:tc>
        <w:tc>
          <w:tcPr>
            <w:tcW w:w="1254" w:type="pct"/>
          </w:tcPr>
          <w:p w:rsidR="00312BAE" w:rsidRPr="00452739" w:rsidRDefault="00312BAE" w:rsidP="00804268">
            <w:pPr>
              <w:rPr>
                <w:sz w:val="24"/>
                <w:lang w:val="en-GB"/>
              </w:rPr>
            </w:pPr>
            <w:r w:rsidRPr="00452739">
              <w:rPr>
                <w:sz w:val="24"/>
                <w:lang w:val="en-GB"/>
              </w:rPr>
              <w:t>KJ/(KG*K)</w:t>
            </w:r>
          </w:p>
        </w:tc>
        <w:tc>
          <w:tcPr>
            <w:tcW w:w="1237" w:type="pct"/>
          </w:tcPr>
          <w:p w:rsidR="00312BAE" w:rsidRPr="00452739" w:rsidRDefault="00312BAE" w:rsidP="00804268">
            <w:pPr>
              <w:rPr>
                <w:sz w:val="24"/>
                <w:lang w:val="en-GB"/>
              </w:rPr>
            </w:pPr>
            <w:r w:rsidRPr="00452739">
              <w:rPr>
                <w:sz w:val="24"/>
                <w:lang w:val="en-GB"/>
              </w:rPr>
              <w:t>0.015</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t>Viscosity</w:t>
            </w:r>
          </w:p>
        </w:tc>
        <w:tc>
          <w:tcPr>
            <w:tcW w:w="1254" w:type="pct"/>
          </w:tcPr>
          <w:p w:rsidR="00312BAE" w:rsidRPr="00452739" w:rsidRDefault="00312BAE" w:rsidP="00804268">
            <w:pPr>
              <w:rPr>
                <w:sz w:val="24"/>
                <w:lang w:val="en-GB"/>
              </w:rPr>
            </w:pPr>
            <w:proofErr w:type="spellStart"/>
            <w:r w:rsidRPr="00452739">
              <w:rPr>
                <w:sz w:val="24"/>
                <w:lang w:val="en-GB"/>
              </w:rPr>
              <w:t>mPa·s</w:t>
            </w:r>
            <w:proofErr w:type="spellEnd"/>
          </w:p>
        </w:tc>
        <w:tc>
          <w:tcPr>
            <w:tcW w:w="1237" w:type="pct"/>
          </w:tcPr>
          <w:p w:rsidR="00312BAE" w:rsidRPr="00452739" w:rsidRDefault="00312BAE" w:rsidP="00804268">
            <w:pPr>
              <w:rPr>
                <w:sz w:val="24"/>
                <w:lang w:val="en-GB"/>
              </w:rPr>
            </w:pPr>
            <w:r w:rsidRPr="00452739">
              <w:rPr>
                <w:sz w:val="24"/>
                <w:lang w:val="en-GB"/>
              </w:rPr>
              <w:t>0.000656</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t xml:space="preserve">Corrosion due to </w:t>
            </w:r>
          </w:p>
        </w:tc>
        <w:tc>
          <w:tcPr>
            <w:tcW w:w="3723" w:type="pct"/>
            <w:gridSpan w:val="3"/>
          </w:tcPr>
          <w:p w:rsidR="00312BAE" w:rsidRPr="00452739" w:rsidRDefault="00312BAE" w:rsidP="00804268">
            <w:pPr>
              <w:rPr>
                <w:sz w:val="24"/>
                <w:lang w:val="en-GB"/>
              </w:rPr>
            </w:pPr>
            <w:proofErr w:type="spellStart"/>
            <w:r w:rsidRPr="00452739">
              <w:rPr>
                <w:sz w:val="24"/>
                <w:lang w:val="en-GB"/>
              </w:rPr>
              <w:t>Cl</w:t>
            </w:r>
            <w:proofErr w:type="spellEnd"/>
            <w:r w:rsidRPr="00452739">
              <w:rPr>
                <w:b/>
                <w:sz w:val="24"/>
                <w:lang w:val="en-GB"/>
              </w:rPr>
              <w:t>ˉ</w:t>
            </w:r>
            <w:bookmarkStart w:id="2" w:name="_GoBack"/>
            <w:bookmarkEnd w:id="2"/>
            <w:r w:rsidR="00BC2CD0" w:rsidRPr="00452739">
              <w:rPr>
                <w:rFonts w:eastAsiaTheme="minorEastAsia"/>
                <w:b/>
                <w:sz w:val="24"/>
                <w:lang w:val="en-GB"/>
              </w:rPr>
              <w:t xml:space="preserve">  </w:t>
            </w:r>
            <w:r w:rsidRPr="00452739">
              <w:rPr>
                <w:sz w:val="24"/>
                <w:lang w:val="en-GB"/>
              </w:rPr>
              <w:t>H2S</w:t>
            </w:r>
          </w:p>
        </w:tc>
      </w:tr>
      <w:tr w:rsidR="00312BAE" w:rsidRPr="00452739" w:rsidTr="00B85920">
        <w:tc>
          <w:tcPr>
            <w:tcW w:w="1277" w:type="pct"/>
          </w:tcPr>
          <w:p w:rsidR="00312BAE" w:rsidRPr="00452739" w:rsidRDefault="00312BAE" w:rsidP="00804268">
            <w:pPr>
              <w:rPr>
                <w:sz w:val="24"/>
                <w:lang w:val="en-GB"/>
              </w:rPr>
            </w:pPr>
            <w:r w:rsidRPr="00452739">
              <w:rPr>
                <w:sz w:val="24"/>
                <w:lang w:val="en-GB"/>
              </w:rPr>
              <w:t>PH</w:t>
            </w:r>
          </w:p>
        </w:tc>
        <w:tc>
          <w:tcPr>
            <w:tcW w:w="1254" w:type="pct"/>
          </w:tcPr>
          <w:p w:rsidR="00312BAE" w:rsidRPr="00452739" w:rsidRDefault="00312BAE" w:rsidP="00804268">
            <w:pPr>
              <w:rPr>
                <w:sz w:val="24"/>
                <w:lang w:val="en-GB"/>
              </w:rPr>
            </w:pPr>
          </w:p>
        </w:tc>
        <w:tc>
          <w:tcPr>
            <w:tcW w:w="1237" w:type="pct"/>
          </w:tcPr>
          <w:p w:rsidR="00312BAE" w:rsidRPr="00452739" w:rsidRDefault="00312BAE" w:rsidP="00804268">
            <w:pPr>
              <w:rPr>
                <w:sz w:val="24"/>
                <w:lang w:val="en-GB"/>
              </w:rPr>
            </w:pPr>
            <w:r w:rsidRPr="00452739">
              <w:rPr>
                <w:sz w:val="24"/>
                <w:lang w:val="en-GB"/>
              </w:rPr>
              <w:t>5.9</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t>Total suspended solids</w:t>
            </w:r>
          </w:p>
        </w:tc>
        <w:tc>
          <w:tcPr>
            <w:tcW w:w="1254" w:type="pct"/>
          </w:tcPr>
          <w:p w:rsidR="00312BAE" w:rsidRPr="00452739" w:rsidRDefault="00312BAE" w:rsidP="00804268">
            <w:pPr>
              <w:rPr>
                <w:sz w:val="24"/>
                <w:lang w:val="en-GB"/>
              </w:rPr>
            </w:pPr>
            <w:r w:rsidRPr="00452739">
              <w:rPr>
                <w:sz w:val="24"/>
                <w:lang w:val="en-GB"/>
              </w:rPr>
              <w:t>Mg/l</w:t>
            </w:r>
          </w:p>
        </w:tc>
        <w:tc>
          <w:tcPr>
            <w:tcW w:w="1237" w:type="pct"/>
          </w:tcPr>
          <w:p w:rsidR="00312BAE" w:rsidRPr="00452739" w:rsidRDefault="00312BAE" w:rsidP="00804268">
            <w:pPr>
              <w:rPr>
                <w:sz w:val="24"/>
                <w:lang w:val="en-GB"/>
              </w:rPr>
            </w:pPr>
            <w:r w:rsidRPr="00452739">
              <w:rPr>
                <w:sz w:val="24"/>
                <w:lang w:val="en-GB"/>
              </w:rPr>
              <w:t>≤5</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t>Mid. Particle size</w:t>
            </w:r>
          </w:p>
        </w:tc>
        <w:tc>
          <w:tcPr>
            <w:tcW w:w="1254" w:type="pct"/>
          </w:tcPr>
          <w:p w:rsidR="00312BAE" w:rsidRPr="00452739" w:rsidRDefault="00312BAE" w:rsidP="00804268">
            <w:pPr>
              <w:rPr>
                <w:sz w:val="24"/>
                <w:lang w:val="en-GB"/>
              </w:rPr>
            </w:pPr>
            <w:r w:rsidRPr="00452739">
              <w:rPr>
                <w:sz w:val="24"/>
                <w:lang w:val="en-GB"/>
              </w:rPr>
              <w:t>µm</w:t>
            </w:r>
          </w:p>
        </w:tc>
        <w:tc>
          <w:tcPr>
            <w:tcW w:w="1237" w:type="pct"/>
          </w:tcPr>
          <w:p w:rsidR="00312BAE" w:rsidRPr="00452739" w:rsidRDefault="00312BAE" w:rsidP="00804268">
            <w:pPr>
              <w:rPr>
                <w:sz w:val="24"/>
                <w:lang w:val="en-GB"/>
              </w:rPr>
            </w:pPr>
            <w:r w:rsidRPr="00452739">
              <w:rPr>
                <w:sz w:val="24"/>
                <w:lang w:val="en-GB"/>
              </w:rPr>
              <w:t>≤3</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BC2CD0" w:rsidP="00804268">
            <w:pPr>
              <w:rPr>
                <w:sz w:val="24"/>
                <w:lang w:val="en-GB"/>
              </w:rPr>
            </w:pPr>
            <w:r w:rsidRPr="00452739">
              <w:rPr>
                <w:sz w:val="24"/>
                <w:lang w:val="en-GB"/>
              </w:rPr>
              <w:t>Max</w:t>
            </w:r>
            <w:r w:rsidRPr="00452739">
              <w:rPr>
                <w:rFonts w:eastAsiaTheme="minorEastAsia"/>
                <w:sz w:val="24"/>
                <w:lang w:val="en-GB"/>
              </w:rPr>
              <w:t xml:space="preserve"> </w:t>
            </w:r>
            <w:r w:rsidR="00312BAE" w:rsidRPr="00452739">
              <w:rPr>
                <w:sz w:val="24"/>
                <w:lang w:val="en-GB"/>
              </w:rPr>
              <w:t>particle size</w:t>
            </w:r>
          </w:p>
        </w:tc>
        <w:tc>
          <w:tcPr>
            <w:tcW w:w="1254" w:type="pct"/>
          </w:tcPr>
          <w:p w:rsidR="00312BAE" w:rsidRPr="00452739" w:rsidRDefault="00312BAE" w:rsidP="00804268">
            <w:pPr>
              <w:rPr>
                <w:sz w:val="24"/>
                <w:lang w:val="en-GB"/>
              </w:rPr>
            </w:pPr>
            <w:r w:rsidRPr="00452739">
              <w:rPr>
                <w:sz w:val="24"/>
                <w:lang w:val="en-GB"/>
              </w:rPr>
              <w:t>µm</w:t>
            </w:r>
          </w:p>
        </w:tc>
        <w:tc>
          <w:tcPr>
            <w:tcW w:w="1237" w:type="pct"/>
          </w:tcPr>
          <w:p w:rsidR="00312BAE" w:rsidRPr="00452739" w:rsidRDefault="00312BAE" w:rsidP="00804268">
            <w:pPr>
              <w:rPr>
                <w:sz w:val="24"/>
                <w:lang w:val="en-GB"/>
              </w:rPr>
            </w:pPr>
            <w:r w:rsidRPr="00452739">
              <w:rPr>
                <w:sz w:val="24"/>
                <w:lang w:val="en-GB"/>
              </w:rPr>
              <w:t>≤10</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t>H2S concentration</w:t>
            </w:r>
          </w:p>
        </w:tc>
        <w:tc>
          <w:tcPr>
            <w:tcW w:w="1254" w:type="pct"/>
          </w:tcPr>
          <w:p w:rsidR="00312BAE" w:rsidRPr="00452739" w:rsidRDefault="00312BAE" w:rsidP="00804268">
            <w:pPr>
              <w:rPr>
                <w:sz w:val="24"/>
                <w:lang w:val="en-GB"/>
              </w:rPr>
            </w:pPr>
            <w:proofErr w:type="spellStart"/>
            <w:r w:rsidRPr="00452739">
              <w:rPr>
                <w:sz w:val="24"/>
                <w:lang w:val="en-GB"/>
              </w:rPr>
              <w:t>ppm</w:t>
            </w:r>
            <w:proofErr w:type="spellEnd"/>
          </w:p>
        </w:tc>
        <w:tc>
          <w:tcPr>
            <w:tcW w:w="1237" w:type="pct"/>
          </w:tcPr>
          <w:p w:rsidR="00312BAE" w:rsidRPr="00452739" w:rsidRDefault="00312BAE" w:rsidP="00804268">
            <w:pPr>
              <w:rPr>
                <w:sz w:val="24"/>
                <w:lang w:val="en-GB"/>
              </w:rPr>
            </w:pPr>
            <w:r w:rsidRPr="00452739">
              <w:rPr>
                <w:sz w:val="24"/>
                <w:lang w:val="en-GB"/>
              </w:rPr>
              <w:t>30</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t>Chloride concentration</w:t>
            </w:r>
          </w:p>
        </w:tc>
        <w:tc>
          <w:tcPr>
            <w:tcW w:w="1254" w:type="pct"/>
          </w:tcPr>
          <w:p w:rsidR="00312BAE" w:rsidRPr="00452739" w:rsidRDefault="00312BAE" w:rsidP="00804268">
            <w:pPr>
              <w:rPr>
                <w:sz w:val="24"/>
                <w:lang w:val="en-GB"/>
              </w:rPr>
            </w:pPr>
            <w:proofErr w:type="spellStart"/>
            <w:r w:rsidRPr="00452739">
              <w:rPr>
                <w:sz w:val="24"/>
                <w:lang w:val="en-GB"/>
              </w:rPr>
              <w:t>ppm</w:t>
            </w:r>
            <w:proofErr w:type="spellEnd"/>
          </w:p>
        </w:tc>
        <w:tc>
          <w:tcPr>
            <w:tcW w:w="1237" w:type="pct"/>
          </w:tcPr>
          <w:p w:rsidR="00312BAE" w:rsidRPr="00452739" w:rsidRDefault="00312BAE" w:rsidP="00804268">
            <w:pPr>
              <w:rPr>
                <w:sz w:val="24"/>
                <w:lang w:val="en-GB"/>
              </w:rPr>
            </w:pPr>
            <w:r w:rsidRPr="00452739">
              <w:rPr>
                <w:sz w:val="24"/>
                <w:lang w:val="en-GB"/>
              </w:rPr>
              <w:t>149413</w:t>
            </w:r>
          </w:p>
        </w:tc>
        <w:tc>
          <w:tcPr>
            <w:tcW w:w="1232" w:type="pct"/>
          </w:tcPr>
          <w:p w:rsidR="00312BAE" w:rsidRPr="00452739" w:rsidRDefault="00312BAE" w:rsidP="00804268">
            <w:pPr>
              <w:rPr>
                <w:sz w:val="24"/>
                <w:lang w:val="en-GB"/>
              </w:rPr>
            </w:pPr>
          </w:p>
        </w:tc>
      </w:tr>
      <w:tr w:rsidR="00312BAE" w:rsidRPr="00452739" w:rsidTr="00B85920">
        <w:tc>
          <w:tcPr>
            <w:tcW w:w="1277" w:type="pct"/>
          </w:tcPr>
          <w:p w:rsidR="00312BAE" w:rsidRPr="00452739" w:rsidRDefault="00312BAE" w:rsidP="00804268">
            <w:pPr>
              <w:rPr>
                <w:sz w:val="24"/>
                <w:lang w:val="en-GB"/>
              </w:rPr>
            </w:pPr>
            <w:r w:rsidRPr="00452739">
              <w:rPr>
                <w:sz w:val="24"/>
                <w:lang w:val="en-GB"/>
              </w:rPr>
              <w:lastRenderedPageBreak/>
              <w:t>Oil content</w:t>
            </w:r>
          </w:p>
        </w:tc>
        <w:tc>
          <w:tcPr>
            <w:tcW w:w="1254" w:type="pct"/>
          </w:tcPr>
          <w:p w:rsidR="00312BAE" w:rsidRPr="00452739" w:rsidRDefault="00312BAE" w:rsidP="00804268">
            <w:pPr>
              <w:rPr>
                <w:sz w:val="24"/>
                <w:lang w:val="en-GB"/>
              </w:rPr>
            </w:pPr>
            <w:proofErr w:type="spellStart"/>
            <w:r w:rsidRPr="00452739">
              <w:rPr>
                <w:sz w:val="24"/>
                <w:lang w:val="en-GB"/>
              </w:rPr>
              <w:t>ppm</w:t>
            </w:r>
            <w:proofErr w:type="spellEnd"/>
          </w:p>
        </w:tc>
        <w:tc>
          <w:tcPr>
            <w:tcW w:w="1237" w:type="pct"/>
          </w:tcPr>
          <w:p w:rsidR="00854689" w:rsidRDefault="00541CC2" w:rsidP="00FF31FB">
            <w:pPr>
              <w:ind w:firstLineChars="200" w:firstLine="480"/>
              <w:rPr>
                <w:rFonts w:eastAsiaTheme="minorEastAsia"/>
                <w:sz w:val="24"/>
                <w:lang w:val="en-GB"/>
              </w:rPr>
            </w:pPr>
            <w:r>
              <w:rPr>
                <w:rFonts w:ascii="宋体" w:eastAsia="宋体" w:hAnsi="宋体" w:hint="eastAsia"/>
                <w:sz w:val="24"/>
                <w:lang w:val="en-GB"/>
              </w:rPr>
              <w:t>＜</w:t>
            </w:r>
            <w:r>
              <w:rPr>
                <w:rFonts w:eastAsiaTheme="minorEastAsia" w:hint="eastAsia"/>
                <w:sz w:val="24"/>
                <w:lang w:val="en-GB"/>
              </w:rPr>
              <w:t>10</w:t>
            </w:r>
          </w:p>
        </w:tc>
        <w:tc>
          <w:tcPr>
            <w:tcW w:w="1232" w:type="pct"/>
          </w:tcPr>
          <w:p w:rsidR="00312BAE" w:rsidRPr="00452739" w:rsidRDefault="00312BAE" w:rsidP="00804268">
            <w:pPr>
              <w:rPr>
                <w:sz w:val="24"/>
                <w:lang w:val="en-GB"/>
              </w:rPr>
            </w:pPr>
          </w:p>
        </w:tc>
      </w:tr>
    </w:tbl>
    <w:p w:rsidR="00312BAE" w:rsidRPr="00452739" w:rsidRDefault="00312BAE" w:rsidP="00312BAE">
      <w:pPr>
        <w:pStyle w:val="a6"/>
        <w:ind w:left="992" w:firstLineChars="0" w:firstLine="0"/>
        <w:rPr>
          <w:rFonts w:eastAsiaTheme="minorEastAsia"/>
          <w:sz w:val="24"/>
        </w:rPr>
      </w:pPr>
    </w:p>
    <w:p w:rsidR="00D86835" w:rsidRPr="00452739" w:rsidRDefault="00760FDB" w:rsidP="00760FDB">
      <w:pPr>
        <w:rPr>
          <w:sz w:val="24"/>
        </w:rPr>
      </w:pPr>
      <w:r w:rsidRPr="00452739">
        <w:rPr>
          <w:rFonts w:eastAsiaTheme="minorEastAsia" w:hint="eastAsia"/>
          <w:b/>
          <w:sz w:val="24"/>
        </w:rPr>
        <w:t xml:space="preserve">2.3 </w:t>
      </w:r>
      <w:r w:rsidR="007723A7">
        <w:rPr>
          <w:b/>
          <w:sz w:val="24"/>
        </w:rPr>
        <w:t xml:space="preserve">Installation </w:t>
      </w:r>
      <w:r w:rsidR="007723A7">
        <w:rPr>
          <w:rFonts w:eastAsiaTheme="minorEastAsia" w:hint="eastAsia"/>
          <w:b/>
          <w:sz w:val="24"/>
        </w:rPr>
        <w:t>E</w:t>
      </w:r>
      <w:r w:rsidR="00D86835" w:rsidRPr="00452739">
        <w:rPr>
          <w:b/>
          <w:sz w:val="24"/>
        </w:rPr>
        <w:t xml:space="preserve">nvironment: </w:t>
      </w:r>
      <w:r w:rsidR="00D86835" w:rsidRPr="00452739">
        <w:rPr>
          <w:sz w:val="24"/>
        </w:rPr>
        <w:t xml:space="preserve">Outdoor </w:t>
      </w:r>
    </w:p>
    <w:p w:rsidR="00B02CA8" w:rsidRPr="00452739" w:rsidRDefault="00B02CA8" w:rsidP="00760FDB">
      <w:pPr>
        <w:rPr>
          <w:rFonts w:eastAsiaTheme="minorEastAsia"/>
          <w:b/>
          <w:sz w:val="24"/>
        </w:rPr>
      </w:pPr>
    </w:p>
    <w:p w:rsidR="00312BAE" w:rsidRPr="00452739" w:rsidRDefault="00D86835" w:rsidP="00760FDB">
      <w:pPr>
        <w:rPr>
          <w:b/>
          <w:sz w:val="24"/>
        </w:rPr>
      </w:pPr>
      <w:r w:rsidRPr="00452739">
        <w:rPr>
          <w:b/>
          <w:sz w:val="24"/>
        </w:rPr>
        <w:t xml:space="preserve">2.4 </w:t>
      </w:r>
      <w:r w:rsidR="004A702E" w:rsidRPr="00452739">
        <w:rPr>
          <w:b/>
          <w:sz w:val="24"/>
        </w:rPr>
        <w:t>Data Sheet and Related drawing</w:t>
      </w:r>
    </w:p>
    <w:p w:rsidR="0073674C" w:rsidRPr="00452739" w:rsidRDefault="0073674C" w:rsidP="0073674C">
      <w:pPr>
        <w:pStyle w:val="a6"/>
        <w:ind w:left="992" w:firstLineChars="0" w:firstLine="0"/>
        <w:rPr>
          <w:rFonts w:eastAsiaTheme="minorEastAsia"/>
          <w:sz w:val="24"/>
        </w:rPr>
      </w:pPr>
    </w:p>
    <w:tbl>
      <w:tblPr>
        <w:tblStyle w:val="aff0"/>
        <w:tblW w:w="5000" w:type="pct"/>
        <w:tblLook w:val="04A0"/>
      </w:tblPr>
      <w:tblGrid>
        <w:gridCol w:w="580"/>
        <w:gridCol w:w="4877"/>
        <w:gridCol w:w="4505"/>
      </w:tblGrid>
      <w:tr w:rsidR="003D6A23" w:rsidRPr="00452739" w:rsidTr="00B85920">
        <w:tc>
          <w:tcPr>
            <w:tcW w:w="291" w:type="pct"/>
          </w:tcPr>
          <w:p w:rsidR="003D6A23" w:rsidRPr="00452739" w:rsidRDefault="003D6A23" w:rsidP="003D6A23">
            <w:pPr>
              <w:pStyle w:val="a6"/>
              <w:spacing w:line="360" w:lineRule="auto"/>
              <w:ind w:firstLineChars="0" w:firstLine="0"/>
              <w:jc w:val="left"/>
              <w:rPr>
                <w:rFonts w:eastAsiaTheme="minorEastAsia"/>
                <w:bCs/>
                <w:sz w:val="24"/>
              </w:rPr>
            </w:pPr>
            <w:r w:rsidRPr="00452739">
              <w:rPr>
                <w:rFonts w:eastAsiaTheme="minorEastAsia"/>
                <w:bCs/>
                <w:sz w:val="24"/>
              </w:rPr>
              <w:t>1</w:t>
            </w:r>
          </w:p>
        </w:tc>
        <w:tc>
          <w:tcPr>
            <w:tcW w:w="2448" w:type="pct"/>
          </w:tcPr>
          <w:p w:rsidR="003D6A23" w:rsidRPr="00452739" w:rsidRDefault="003D6A23" w:rsidP="003D6A23">
            <w:pPr>
              <w:pStyle w:val="a6"/>
              <w:spacing w:line="360" w:lineRule="auto"/>
              <w:ind w:firstLineChars="0" w:firstLine="0"/>
              <w:jc w:val="left"/>
              <w:rPr>
                <w:rFonts w:eastAsiaTheme="minorEastAsia"/>
                <w:bCs/>
                <w:sz w:val="24"/>
              </w:rPr>
            </w:pPr>
            <w:r w:rsidRPr="00452739">
              <w:rPr>
                <w:bCs/>
                <w:sz w:val="24"/>
              </w:rPr>
              <w:t>CMIT-712-INS-15 03-5006_0</w:t>
            </w:r>
          </w:p>
        </w:tc>
        <w:tc>
          <w:tcPr>
            <w:tcW w:w="2261" w:type="pct"/>
          </w:tcPr>
          <w:p w:rsidR="003D6A23" w:rsidRPr="00452739" w:rsidRDefault="003D6A23" w:rsidP="003D6A23">
            <w:pPr>
              <w:pStyle w:val="a6"/>
              <w:spacing w:line="360" w:lineRule="auto"/>
              <w:ind w:firstLineChars="0" w:firstLine="0"/>
              <w:jc w:val="left"/>
              <w:rPr>
                <w:bCs/>
                <w:sz w:val="24"/>
              </w:rPr>
            </w:pPr>
            <w:r w:rsidRPr="00452739">
              <w:rPr>
                <w:bCs/>
                <w:sz w:val="24"/>
              </w:rPr>
              <w:t>DATA SHEET FOR  FLOWMETER</w:t>
            </w:r>
          </w:p>
        </w:tc>
      </w:tr>
      <w:tr w:rsidR="003D6A23" w:rsidRPr="00452739" w:rsidTr="00B85920">
        <w:tc>
          <w:tcPr>
            <w:tcW w:w="291" w:type="pct"/>
          </w:tcPr>
          <w:p w:rsidR="003D6A23" w:rsidRPr="00452739" w:rsidRDefault="003D6A23" w:rsidP="003D6A23">
            <w:pPr>
              <w:pStyle w:val="a6"/>
              <w:spacing w:line="360" w:lineRule="auto"/>
              <w:ind w:firstLineChars="0" w:firstLine="0"/>
              <w:jc w:val="left"/>
              <w:rPr>
                <w:rFonts w:eastAsiaTheme="minorEastAsia"/>
                <w:bCs/>
                <w:sz w:val="24"/>
              </w:rPr>
            </w:pPr>
            <w:r w:rsidRPr="00452739">
              <w:rPr>
                <w:rFonts w:eastAsiaTheme="minorEastAsia"/>
                <w:bCs/>
                <w:sz w:val="24"/>
              </w:rPr>
              <w:t>2</w:t>
            </w:r>
          </w:p>
        </w:tc>
        <w:tc>
          <w:tcPr>
            <w:tcW w:w="2448" w:type="pct"/>
          </w:tcPr>
          <w:p w:rsidR="003D6A23" w:rsidRPr="00452739" w:rsidRDefault="0062410E" w:rsidP="003D6A23">
            <w:pPr>
              <w:pStyle w:val="a6"/>
              <w:spacing w:line="360" w:lineRule="auto"/>
              <w:ind w:firstLineChars="0" w:firstLine="0"/>
              <w:jc w:val="left"/>
              <w:rPr>
                <w:bCs/>
                <w:sz w:val="24"/>
              </w:rPr>
            </w:pPr>
            <w:r w:rsidRPr="00452739">
              <w:rPr>
                <w:bCs/>
                <w:sz w:val="24"/>
              </w:rPr>
              <w:t>CMIT-712-INS-15.03-5001_B</w:t>
            </w:r>
          </w:p>
        </w:tc>
        <w:tc>
          <w:tcPr>
            <w:tcW w:w="2261" w:type="pct"/>
          </w:tcPr>
          <w:p w:rsidR="003D6A23" w:rsidRPr="00452739" w:rsidRDefault="0062410E" w:rsidP="003D6A23">
            <w:pPr>
              <w:pStyle w:val="a6"/>
              <w:spacing w:line="360" w:lineRule="auto"/>
              <w:ind w:firstLineChars="0" w:firstLine="0"/>
              <w:jc w:val="left"/>
              <w:rPr>
                <w:bCs/>
                <w:sz w:val="24"/>
              </w:rPr>
            </w:pPr>
            <w:r w:rsidRPr="00452739">
              <w:rPr>
                <w:bCs/>
                <w:sz w:val="24"/>
              </w:rPr>
              <w:t>SPECIFICATION FOR GENERAL INSTRUMENT</w:t>
            </w:r>
          </w:p>
        </w:tc>
      </w:tr>
      <w:tr w:rsidR="003D6A23" w:rsidRPr="00452739" w:rsidTr="00B85920">
        <w:tc>
          <w:tcPr>
            <w:tcW w:w="291" w:type="pct"/>
          </w:tcPr>
          <w:p w:rsidR="003D6A23" w:rsidRPr="00452739" w:rsidRDefault="003D6A23" w:rsidP="003D6A23">
            <w:pPr>
              <w:pStyle w:val="a6"/>
              <w:spacing w:line="360" w:lineRule="auto"/>
              <w:ind w:firstLineChars="0" w:firstLine="0"/>
              <w:jc w:val="left"/>
              <w:rPr>
                <w:rFonts w:eastAsiaTheme="minorEastAsia"/>
                <w:bCs/>
                <w:sz w:val="24"/>
              </w:rPr>
            </w:pPr>
            <w:r w:rsidRPr="00452739">
              <w:rPr>
                <w:rFonts w:eastAsiaTheme="minorEastAsia"/>
                <w:bCs/>
                <w:sz w:val="24"/>
              </w:rPr>
              <w:t>3</w:t>
            </w:r>
          </w:p>
        </w:tc>
        <w:tc>
          <w:tcPr>
            <w:tcW w:w="2448" w:type="pct"/>
          </w:tcPr>
          <w:p w:rsidR="003D6A23" w:rsidRPr="00452739" w:rsidRDefault="0062410E" w:rsidP="003D6A23">
            <w:pPr>
              <w:pStyle w:val="a6"/>
              <w:spacing w:line="360" w:lineRule="auto"/>
              <w:ind w:firstLineChars="0" w:firstLine="0"/>
              <w:jc w:val="left"/>
              <w:rPr>
                <w:bCs/>
                <w:sz w:val="24"/>
              </w:rPr>
            </w:pPr>
            <w:r w:rsidRPr="00452739">
              <w:rPr>
                <w:bCs/>
                <w:sz w:val="24"/>
              </w:rPr>
              <w:t>CMIT-712-PRO-15.01-5102_B_P&amp;ID</w:t>
            </w:r>
          </w:p>
        </w:tc>
        <w:tc>
          <w:tcPr>
            <w:tcW w:w="2261" w:type="pct"/>
          </w:tcPr>
          <w:p w:rsidR="003D6A23" w:rsidRPr="00452739" w:rsidRDefault="0062410E" w:rsidP="003D6A23">
            <w:pPr>
              <w:pStyle w:val="a6"/>
              <w:spacing w:line="360" w:lineRule="auto"/>
              <w:ind w:firstLineChars="0" w:firstLine="0"/>
              <w:jc w:val="left"/>
              <w:rPr>
                <w:bCs/>
                <w:sz w:val="24"/>
              </w:rPr>
            </w:pPr>
            <w:r w:rsidRPr="00452739">
              <w:rPr>
                <w:bCs/>
                <w:sz w:val="24"/>
              </w:rPr>
              <w:t>Typical Water Injection Manifold(BU-36) for BU Area</w:t>
            </w:r>
          </w:p>
        </w:tc>
      </w:tr>
    </w:tbl>
    <w:p w:rsidR="00B02CA8" w:rsidRPr="00452739" w:rsidRDefault="00760FDB" w:rsidP="00B02CA8">
      <w:pPr>
        <w:pStyle w:val="a6"/>
        <w:ind w:firstLineChars="0" w:firstLine="0"/>
        <w:rPr>
          <w:rFonts w:eastAsiaTheme="minorEastAsia"/>
          <w:sz w:val="24"/>
        </w:rPr>
      </w:pPr>
      <w:r w:rsidRPr="00452739">
        <w:rPr>
          <w:rFonts w:eastAsiaTheme="minorEastAsia"/>
          <w:sz w:val="24"/>
        </w:rPr>
        <w:t xml:space="preserve">The drawing and data sheet list in </w:t>
      </w:r>
      <w:r w:rsidRPr="00452739">
        <w:rPr>
          <w:rFonts w:eastAsiaTheme="minorEastAsia" w:hint="eastAsia"/>
          <w:sz w:val="24"/>
        </w:rPr>
        <w:t>the</w:t>
      </w:r>
      <w:r w:rsidRPr="00452739">
        <w:rPr>
          <w:rFonts w:eastAsiaTheme="minorEastAsia"/>
          <w:sz w:val="24"/>
        </w:rPr>
        <w:t xml:space="preserve"> table </w:t>
      </w:r>
      <w:r w:rsidRPr="00452739">
        <w:rPr>
          <w:rFonts w:eastAsiaTheme="minorEastAsia" w:hint="eastAsia"/>
          <w:sz w:val="24"/>
        </w:rPr>
        <w:t>are in the</w:t>
      </w:r>
      <w:r w:rsidR="00B02CA8" w:rsidRPr="00452739">
        <w:rPr>
          <w:rFonts w:eastAsiaTheme="minorEastAsia"/>
          <w:sz w:val="24"/>
        </w:rPr>
        <w:t xml:space="preserve"> appendix of </w:t>
      </w:r>
      <w:r w:rsidR="00B02CA8" w:rsidRPr="00452739">
        <w:rPr>
          <w:rFonts w:eastAsiaTheme="minorEastAsia" w:hint="eastAsia"/>
          <w:sz w:val="24"/>
        </w:rPr>
        <w:t>this technical part.</w:t>
      </w:r>
    </w:p>
    <w:p w:rsidR="0073674C" w:rsidRPr="00452739" w:rsidRDefault="00760FDB" w:rsidP="00B02CA8">
      <w:pPr>
        <w:pStyle w:val="2"/>
        <w:numPr>
          <w:ilvl w:val="0"/>
          <w:numId w:val="40"/>
        </w:numPr>
        <w:rPr>
          <w:rFonts w:ascii="Times New Roman" w:hAnsi="Times New Roman"/>
          <w:sz w:val="28"/>
          <w:szCs w:val="28"/>
        </w:rPr>
      </w:pPr>
      <w:r w:rsidRPr="00452739">
        <w:rPr>
          <w:rFonts w:ascii="Times New Roman" w:hAnsi="Times New Roman" w:hint="eastAsia"/>
          <w:sz w:val="28"/>
          <w:szCs w:val="28"/>
        </w:rPr>
        <w:t xml:space="preserve"> </w:t>
      </w:r>
      <w:r w:rsidR="00F04C92" w:rsidRPr="00452739">
        <w:rPr>
          <w:rFonts w:ascii="Times New Roman" w:hAnsi="Times New Roman"/>
          <w:sz w:val="28"/>
          <w:szCs w:val="28"/>
        </w:rPr>
        <w:t>Standard</w:t>
      </w:r>
      <w:r w:rsidR="00434DA8" w:rsidRPr="00452739">
        <w:rPr>
          <w:rFonts w:ascii="Times New Roman" w:hAnsi="Times New Roman"/>
          <w:sz w:val="28"/>
          <w:szCs w:val="28"/>
        </w:rPr>
        <w:t xml:space="preserve"> and Code</w:t>
      </w:r>
    </w:p>
    <w:p w:rsidR="00E95F1F" w:rsidRPr="00452739" w:rsidRDefault="00E95F1F" w:rsidP="00C9559A">
      <w:pPr>
        <w:pStyle w:val="a6"/>
        <w:adjustRightInd w:val="0"/>
        <w:snapToGrid w:val="0"/>
        <w:spacing w:line="360" w:lineRule="auto"/>
        <w:ind w:left="425" w:firstLineChars="0" w:firstLine="0"/>
        <w:rPr>
          <w:rFonts w:eastAsiaTheme="minorEastAsia"/>
          <w:sz w:val="24"/>
        </w:rPr>
      </w:pPr>
      <w:r w:rsidRPr="00452739">
        <w:rPr>
          <w:rFonts w:eastAsiaTheme="minorEastAsia"/>
          <w:sz w:val="24"/>
        </w:rPr>
        <w:t xml:space="preserve">The laboratory calibration </w:t>
      </w:r>
      <w:r w:rsidR="000910E0" w:rsidRPr="00452739">
        <w:rPr>
          <w:rFonts w:eastAsiaTheme="minorEastAsia"/>
          <w:sz w:val="24"/>
        </w:rPr>
        <w:t xml:space="preserve">of flow meters </w:t>
      </w:r>
      <w:r w:rsidRPr="00452739">
        <w:rPr>
          <w:rFonts w:eastAsiaTheme="minorEastAsia"/>
          <w:sz w:val="24"/>
        </w:rPr>
        <w:t xml:space="preserve">should according to EN45001 or ISO 17025 </w:t>
      </w:r>
      <w:r w:rsidR="00FA7FE1" w:rsidRPr="00452739">
        <w:rPr>
          <w:rFonts w:eastAsiaTheme="minorEastAsia"/>
          <w:sz w:val="24"/>
        </w:rPr>
        <w:t>standards</w:t>
      </w:r>
      <w:r w:rsidRPr="00452739">
        <w:rPr>
          <w:rFonts w:eastAsiaTheme="minorEastAsia"/>
          <w:sz w:val="24"/>
        </w:rPr>
        <w:t xml:space="preserve">, </w:t>
      </w:r>
      <w:r w:rsidR="00FA7FE1" w:rsidRPr="00452739">
        <w:rPr>
          <w:rFonts w:eastAsiaTheme="minorEastAsia"/>
          <w:sz w:val="24"/>
        </w:rPr>
        <w:t>and with strictly CE marking,</w:t>
      </w:r>
      <w:r w:rsidRPr="00452739">
        <w:rPr>
          <w:rFonts w:eastAsiaTheme="minorEastAsia"/>
          <w:sz w:val="24"/>
        </w:rPr>
        <w:t xml:space="preserve"> </w:t>
      </w:r>
      <w:r w:rsidR="00413715" w:rsidRPr="00452739">
        <w:rPr>
          <w:rFonts w:eastAsiaTheme="minorEastAsia"/>
          <w:sz w:val="24"/>
        </w:rPr>
        <w:t>have</w:t>
      </w:r>
      <w:r w:rsidR="00FA7FE1" w:rsidRPr="00452739">
        <w:rPr>
          <w:rFonts w:eastAsiaTheme="minorEastAsia"/>
          <w:sz w:val="24"/>
        </w:rPr>
        <w:t xml:space="preserve"> strictly EMC laboratory and material </w:t>
      </w:r>
      <w:r w:rsidR="00F04C92" w:rsidRPr="00452739">
        <w:rPr>
          <w:rFonts w:eastAsiaTheme="minorEastAsia"/>
          <w:sz w:val="24"/>
        </w:rPr>
        <w:t xml:space="preserve">testing laboratory, </w:t>
      </w:r>
      <w:r w:rsidR="00413715" w:rsidRPr="00452739">
        <w:rPr>
          <w:rFonts w:eastAsiaTheme="minorEastAsia"/>
          <w:sz w:val="24"/>
        </w:rPr>
        <w:t>in strictly accordance with</w:t>
      </w:r>
      <w:r w:rsidR="00F04C92" w:rsidRPr="00452739">
        <w:rPr>
          <w:rFonts w:eastAsiaTheme="minorEastAsia"/>
          <w:sz w:val="24"/>
        </w:rPr>
        <w:t xml:space="preserve"> the standard of EU pressure equipment.</w:t>
      </w:r>
    </w:p>
    <w:p w:rsidR="0095446E" w:rsidRPr="00452739" w:rsidRDefault="0095446E" w:rsidP="00C9559A">
      <w:pPr>
        <w:pStyle w:val="a6"/>
        <w:adjustRightInd w:val="0"/>
        <w:snapToGrid w:val="0"/>
        <w:spacing w:line="360" w:lineRule="auto"/>
        <w:ind w:left="425" w:firstLineChars="0" w:firstLine="0"/>
        <w:rPr>
          <w:rFonts w:eastAsiaTheme="minorEastAsia"/>
          <w:sz w:val="24"/>
        </w:rPr>
      </w:pPr>
      <w:r w:rsidRPr="00452739">
        <w:rPr>
          <w:rFonts w:eastAsiaTheme="minorEastAsia"/>
          <w:sz w:val="24"/>
        </w:rPr>
        <w:t>Quality management system: ISO9001</w:t>
      </w:r>
    </w:p>
    <w:p w:rsidR="00217164" w:rsidRPr="00452739" w:rsidRDefault="00434DA8" w:rsidP="00217164">
      <w:pPr>
        <w:pStyle w:val="a6"/>
        <w:spacing w:line="360" w:lineRule="auto"/>
        <w:ind w:left="425" w:firstLineChars="0" w:firstLine="0"/>
        <w:rPr>
          <w:rFonts w:eastAsiaTheme="minorEastAsia"/>
          <w:sz w:val="24"/>
        </w:rPr>
      </w:pPr>
      <w:r w:rsidRPr="00452739">
        <w:rPr>
          <w:rFonts w:eastAsiaTheme="minorEastAsia"/>
          <w:sz w:val="24"/>
        </w:rPr>
        <w:t>Flange and fitting</w:t>
      </w:r>
      <w:r w:rsidR="00F04C92" w:rsidRPr="00452739">
        <w:rPr>
          <w:rFonts w:eastAsiaTheme="minorEastAsia"/>
          <w:sz w:val="24"/>
        </w:rPr>
        <w:t>:</w:t>
      </w:r>
      <w:r w:rsidRPr="00452739">
        <w:rPr>
          <w:rFonts w:eastAsiaTheme="minorEastAsia"/>
          <w:sz w:val="24"/>
        </w:rPr>
        <w:t xml:space="preserve"> ASME, </w:t>
      </w:r>
      <w:r w:rsidR="004023DF" w:rsidRPr="00452739">
        <w:rPr>
          <w:rFonts w:eastAsiaTheme="minorEastAsia"/>
          <w:sz w:val="24"/>
        </w:rPr>
        <w:t>ASMT</w:t>
      </w:r>
    </w:p>
    <w:p w:rsidR="00F04C92" w:rsidRPr="00452739" w:rsidRDefault="00434DA8" w:rsidP="00217164">
      <w:pPr>
        <w:pStyle w:val="a6"/>
        <w:spacing w:line="360" w:lineRule="auto"/>
        <w:ind w:left="425" w:firstLineChars="0" w:firstLine="0"/>
        <w:rPr>
          <w:rFonts w:eastAsiaTheme="minorEastAsia"/>
          <w:sz w:val="24"/>
        </w:rPr>
      </w:pPr>
      <w:r w:rsidRPr="00452739">
        <w:rPr>
          <w:rFonts w:eastAsiaTheme="minorEastAsia"/>
          <w:sz w:val="24"/>
        </w:rPr>
        <w:t>Industrial analog signal:</w:t>
      </w:r>
      <w:r w:rsidR="00B61900" w:rsidRPr="00452739">
        <w:rPr>
          <w:rFonts w:eastAsiaTheme="minorEastAsia"/>
          <w:sz w:val="24"/>
        </w:rPr>
        <w:t xml:space="preserve"> </w:t>
      </w:r>
      <w:r w:rsidR="00B61900" w:rsidRPr="00452739">
        <w:rPr>
          <w:sz w:val="24"/>
        </w:rPr>
        <w:t>ISA S50.1</w:t>
      </w:r>
    </w:p>
    <w:p w:rsidR="00F04C92" w:rsidRPr="00452739" w:rsidRDefault="00434DA8" w:rsidP="00217164">
      <w:pPr>
        <w:pStyle w:val="a6"/>
        <w:spacing w:line="360" w:lineRule="auto"/>
        <w:ind w:left="425" w:firstLineChars="0" w:firstLine="0"/>
        <w:rPr>
          <w:rFonts w:eastAsiaTheme="minorEastAsia"/>
          <w:sz w:val="24"/>
        </w:rPr>
      </w:pPr>
      <w:r w:rsidRPr="00452739">
        <w:rPr>
          <w:rFonts w:eastAsiaTheme="minorEastAsia"/>
          <w:sz w:val="24"/>
        </w:rPr>
        <w:t xml:space="preserve">Instrument Protection: </w:t>
      </w:r>
      <w:r w:rsidR="00B61900" w:rsidRPr="00452739">
        <w:rPr>
          <w:sz w:val="24"/>
        </w:rPr>
        <w:t>IEC 529</w:t>
      </w:r>
    </w:p>
    <w:p w:rsidR="00F04C92" w:rsidRPr="00452739" w:rsidRDefault="00434DA8" w:rsidP="00217164">
      <w:pPr>
        <w:pStyle w:val="a6"/>
        <w:spacing w:line="360" w:lineRule="auto"/>
        <w:ind w:left="425" w:firstLineChars="0" w:firstLine="0"/>
        <w:rPr>
          <w:rFonts w:eastAsiaTheme="minorEastAsia"/>
          <w:b/>
          <w:sz w:val="24"/>
        </w:rPr>
      </w:pPr>
      <w:r w:rsidRPr="00452739">
        <w:rPr>
          <w:rFonts w:eastAsiaTheme="minorEastAsia"/>
          <w:sz w:val="24"/>
        </w:rPr>
        <w:t>Manufacturer Standard</w:t>
      </w:r>
    </w:p>
    <w:p w:rsidR="00562BDB" w:rsidRPr="00452739" w:rsidRDefault="00562BDB" w:rsidP="00B02CA8">
      <w:pPr>
        <w:pStyle w:val="2"/>
        <w:numPr>
          <w:ilvl w:val="0"/>
          <w:numId w:val="40"/>
        </w:numPr>
        <w:rPr>
          <w:rFonts w:ascii="Times New Roman" w:hAnsi="Times New Roman"/>
          <w:sz w:val="28"/>
          <w:szCs w:val="28"/>
        </w:rPr>
      </w:pPr>
      <w:r w:rsidRPr="00452739">
        <w:rPr>
          <w:rFonts w:ascii="Times New Roman" w:hAnsi="Times New Roman"/>
          <w:sz w:val="28"/>
          <w:szCs w:val="28"/>
        </w:rPr>
        <w:t>Scope of Supply</w:t>
      </w:r>
    </w:p>
    <w:p w:rsidR="00562BDB" w:rsidRPr="00452739" w:rsidRDefault="00562BDB" w:rsidP="00562BDB">
      <w:pPr>
        <w:pStyle w:val="a6"/>
        <w:spacing w:line="360" w:lineRule="auto"/>
        <w:ind w:left="425" w:firstLineChars="0" w:firstLine="0"/>
        <w:rPr>
          <w:rFonts w:eastAsiaTheme="minorEastAsia"/>
          <w:sz w:val="24"/>
        </w:rPr>
      </w:pPr>
      <w:r w:rsidRPr="00452739">
        <w:rPr>
          <w:sz w:val="24"/>
        </w:rPr>
        <w:t>The Vendor’s scope of supply shall include, but not limited to the following items and services:</w:t>
      </w:r>
    </w:p>
    <w:tbl>
      <w:tblPr>
        <w:tblStyle w:val="aff0"/>
        <w:tblW w:w="5000" w:type="pct"/>
        <w:tblLook w:val="04A0"/>
      </w:tblPr>
      <w:tblGrid>
        <w:gridCol w:w="910"/>
        <w:gridCol w:w="1963"/>
        <w:gridCol w:w="1423"/>
        <w:gridCol w:w="1767"/>
        <w:gridCol w:w="1787"/>
        <w:gridCol w:w="2112"/>
      </w:tblGrid>
      <w:tr w:rsidR="00562BDB" w:rsidRPr="00452739" w:rsidTr="00B02CA8">
        <w:tc>
          <w:tcPr>
            <w:tcW w:w="456" w:type="pct"/>
          </w:tcPr>
          <w:p w:rsidR="00562BDB" w:rsidRPr="00452739" w:rsidRDefault="00562BDB" w:rsidP="00D93659">
            <w:pPr>
              <w:pStyle w:val="a6"/>
              <w:spacing w:line="360" w:lineRule="auto"/>
              <w:ind w:firstLineChars="0" w:firstLine="0"/>
              <w:rPr>
                <w:rFonts w:eastAsiaTheme="minorEastAsia"/>
                <w:b/>
                <w:sz w:val="24"/>
              </w:rPr>
            </w:pPr>
            <w:r w:rsidRPr="00452739">
              <w:rPr>
                <w:rFonts w:eastAsiaTheme="minorEastAsia"/>
                <w:b/>
                <w:sz w:val="24"/>
              </w:rPr>
              <w:t>Item</w:t>
            </w:r>
          </w:p>
        </w:tc>
        <w:tc>
          <w:tcPr>
            <w:tcW w:w="985" w:type="pct"/>
          </w:tcPr>
          <w:p w:rsidR="00562BDB" w:rsidRPr="00452739" w:rsidRDefault="00562BDB" w:rsidP="00D93659">
            <w:pPr>
              <w:pStyle w:val="a6"/>
              <w:spacing w:line="360" w:lineRule="auto"/>
              <w:ind w:firstLineChars="0" w:firstLine="0"/>
              <w:rPr>
                <w:rFonts w:eastAsiaTheme="minorEastAsia"/>
                <w:b/>
                <w:sz w:val="24"/>
              </w:rPr>
            </w:pPr>
            <w:r w:rsidRPr="00452739">
              <w:rPr>
                <w:rFonts w:eastAsiaTheme="minorEastAsia"/>
                <w:b/>
                <w:sz w:val="24"/>
              </w:rPr>
              <w:t>Description</w:t>
            </w:r>
          </w:p>
        </w:tc>
        <w:tc>
          <w:tcPr>
            <w:tcW w:w="714" w:type="pct"/>
          </w:tcPr>
          <w:p w:rsidR="00562BDB" w:rsidRPr="00452739" w:rsidRDefault="00562BDB" w:rsidP="00D93659">
            <w:pPr>
              <w:pStyle w:val="a6"/>
              <w:spacing w:line="360" w:lineRule="auto"/>
              <w:ind w:firstLineChars="0" w:firstLine="0"/>
              <w:rPr>
                <w:rFonts w:eastAsiaTheme="minorEastAsia"/>
                <w:b/>
                <w:sz w:val="24"/>
              </w:rPr>
            </w:pPr>
            <w:r w:rsidRPr="00452739">
              <w:rPr>
                <w:rFonts w:eastAsiaTheme="minorEastAsia"/>
                <w:b/>
                <w:sz w:val="24"/>
              </w:rPr>
              <w:t>Piping Diameter</w:t>
            </w:r>
          </w:p>
        </w:tc>
        <w:tc>
          <w:tcPr>
            <w:tcW w:w="887" w:type="pct"/>
          </w:tcPr>
          <w:p w:rsidR="00562BDB" w:rsidRPr="00452739" w:rsidRDefault="0076503F" w:rsidP="00D93659">
            <w:pPr>
              <w:pStyle w:val="a6"/>
              <w:spacing w:line="360" w:lineRule="auto"/>
              <w:ind w:firstLineChars="0" w:firstLine="0"/>
              <w:rPr>
                <w:rFonts w:eastAsiaTheme="minorEastAsia"/>
                <w:b/>
                <w:sz w:val="24"/>
              </w:rPr>
            </w:pPr>
            <w:r>
              <w:rPr>
                <w:rFonts w:eastAsiaTheme="minorEastAsia" w:hint="eastAsia"/>
                <w:b/>
                <w:sz w:val="24"/>
              </w:rPr>
              <w:t xml:space="preserve">Normal </w:t>
            </w:r>
            <w:r w:rsidR="00562BDB" w:rsidRPr="00452739">
              <w:rPr>
                <w:rFonts w:eastAsiaTheme="minorEastAsia"/>
                <w:b/>
                <w:sz w:val="24"/>
              </w:rPr>
              <w:t>Flow rate (m3/h)</w:t>
            </w:r>
          </w:p>
        </w:tc>
        <w:tc>
          <w:tcPr>
            <w:tcW w:w="897" w:type="pct"/>
          </w:tcPr>
          <w:p w:rsidR="00562BDB" w:rsidRPr="00452739" w:rsidRDefault="0076503F" w:rsidP="00D93659">
            <w:pPr>
              <w:pStyle w:val="a6"/>
              <w:spacing w:line="360" w:lineRule="auto"/>
              <w:ind w:firstLineChars="0" w:firstLine="0"/>
              <w:rPr>
                <w:rFonts w:eastAsiaTheme="minorEastAsia"/>
                <w:b/>
                <w:sz w:val="24"/>
              </w:rPr>
            </w:pPr>
            <w:r>
              <w:rPr>
                <w:rFonts w:eastAsiaTheme="minorEastAsia"/>
                <w:b/>
                <w:sz w:val="24"/>
              </w:rPr>
              <w:t>Operation</w:t>
            </w:r>
            <w:r>
              <w:rPr>
                <w:rFonts w:eastAsiaTheme="minorEastAsia" w:hint="eastAsia"/>
                <w:b/>
                <w:sz w:val="24"/>
              </w:rPr>
              <w:t xml:space="preserve"> </w:t>
            </w:r>
            <w:r w:rsidR="00B02CA8" w:rsidRPr="00452739">
              <w:rPr>
                <w:rFonts w:eastAsiaTheme="minorEastAsia" w:hint="eastAsia"/>
                <w:b/>
                <w:sz w:val="24"/>
              </w:rPr>
              <w:t>Pressure</w:t>
            </w:r>
            <w:r w:rsidR="00B02CA8" w:rsidRPr="00452739">
              <w:rPr>
                <w:rFonts w:eastAsiaTheme="minorEastAsia" w:hint="eastAsia"/>
                <w:sz w:val="24"/>
              </w:rPr>
              <w:t xml:space="preserve"> </w:t>
            </w:r>
            <w:r w:rsidR="00B02CA8" w:rsidRPr="00452739">
              <w:rPr>
                <w:rFonts w:eastAsiaTheme="minorEastAsia" w:hint="eastAsia"/>
                <w:b/>
                <w:sz w:val="24"/>
              </w:rPr>
              <w:t>(</w:t>
            </w:r>
            <w:proofErr w:type="spellStart"/>
            <w:r w:rsidR="00B02CA8" w:rsidRPr="00452739">
              <w:rPr>
                <w:rFonts w:eastAsiaTheme="minorEastAsia" w:hint="eastAsia"/>
                <w:b/>
                <w:sz w:val="24"/>
              </w:rPr>
              <w:t>Mpag</w:t>
            </w:r>
            <w:proofErr w:type="spellEnd"/>
            <w:r w:rsidR="00B02CA8" w:rsidRPr="00452739">
              <w:rPr>
                <w:rFonts w:eastAsiaTheme="minorEastAsia" w:hint="eastAsia"/>
                <w:b/>
                <w:sz w:val="24"/>
              </w:rPr>
              <w:t>)</w:t>
            </w:r>
          </w:p>
        </w:tc>
        <w:tc>
          <w:tcPr>
            <w:tcW w:w="1060" w:type="pct"/>
          </w:tcPr>
          <w:p w:rsidR="00562BDB" w:rsidRPr="00452739" w:rsidRDefault="00562BDB" w:rsidP="00D93659">
            <w:pPr>
              <w:pStyle w:val="a6"/>
              <w:spacing w:line="360" w:lineRule="auto"/>
              <w:ind w:firstLineChars="0" w:firstLine="0"/>
              <w:rPr>
                <w:rFonts w:eastAsiaTheme="minorEastAsia"/>
                <w:b/>
                <w:sz w:val="24"/>
              </w:rPr>
            </w:pPr>
            <w:r w:rsidRPr="00452739">
              <w:rPr>
                <w:rFonts w:eastAsiaTheme="minorEastAsia"/>
                <w:b/>
                <w:sz w:val="24"/>
              </w:rPr>
              <w:t>Number (set)</w:t>
            </w:r>
          </w:p>
        </w:tc>
      </w:tr>
      <w:tr w:rsidR="00562BDB" w:rsidRPr="00452739" w:rsidTr="00B02CA8">
        <w:tc>
          <w:tcPr>
            <w:tcW w:w="456" w:type="pct"/>
          </w:tcPr>
          <w:p w:rsidR="00562BDB" w:rsidRPr="00452739" w:rsidRDefault="00562BDB" w:rsidP="00D93659">
            <w:pPr>
              <w:pStyle w:val="a6"/>
              <w:spacing w:line="360" w:lineRule="auto"/>
              <w:ind w:firstLineChars="0" w:firstLine="0"/>
              <w:rPr>
                <w:rFonts w:eastAsiaTheme="minorEastAsia"/>
                <w:sz w:val="24"/>
              </w:rPr>
            </w:pPr>
            <w:r w:rsidRPr="00452739">
              <w:rPr>
                <w:rFonts w:eastAsiaTheme="minorEastAsia"/>
                <w:sz w:val="24"/>
              </w:rPr>
              <w:t>1</w:t>
            </w:r>
          </w:p>
        </w:tc>
        <w:tc>
          <w:tcPr>
            <w:tcW w:w="985" w:type="pct"/>
          </w:tcPr>
          <w:p w:rsidR="00562BDB" w:rsidRPr="00452739" w:rsidRDefault="00562BDB" w:rsidP="00D93659">
            <w:pPr>
              <w:pStyle w:val="a6"/>
              <w:spacing w:line="360" w:lineRule="auto"/>
              <w:ind w:firstLineChars="0" w:firstLine="0"/>
              <w:rPr>
                <w:sz w:val="24"/>
              </w:rPr>
            </w:pPr>
            <w:r w:rsidRPr="00452739">
              <w:rPr>
                <w:sz w:val="24"/>
              </w:rPr>
              <w:t>Electromagnetic Flow</w:t>
            </w:r>
            <w:r w:rsidR="00D04EC8">
              <w:rPr>
                <w:rFonts w:eastAsiaTheme="minorEastAsia" w:hint="eastAsia"/>
                <w:sz w:val="24"/>
              </w:rPr>
              <w:t xml:space="preserve"> </w:t>
            </w:r>
            <w:r w:rsidRPr="00452739">
              <w:rPr>
                <w:sz w:val="24"/>
              </w:rPr>
              <w:t>meter</w:t>
            </w:r>
          </w:p>
        </w:tc>
        <w:tc>
          <w:tcPr>
            <w:tcW w:w="714" w:type="pct"/>
          </w:tcPr>
          <w:p w:rsidR="00562BDB" w:rsidRPr="00452739" w:rsidRDefault="00562BDB" w:rsidP="00D93659">
            <w:pPr>
              <w:pStyle w:val="a6"/>
              <w:spacing w:line="360" w:lineRule="auto"/>
              <w:ind w:firstLineChars="0" w:firstLine="0"/>
              <w:rPr>
                <w:rFonts w:eastAsiaTheme="minorEastAsia"/>
                <w:sz w:val="24"/>
              </w:rPr>
            </w:pPr>
            <w:r w:rsidRPr="00452739">
              <w:rPr>
                <w:rFonts w:eastAsiaTheme="minorEastAsia"/>
                <w:sz w:val="24"/>
              </w:rPr>
              <w:t>6”</w:t>
            </w:r>
          </w:p>
        </w:tc>
        <w:tc>
          <w:tcPr>
            <w:tcW w:w="887" w:type="pct"/>
          </w:tcPr>
          <w:p w:rsidR="00562BDB" w:rsidRPr="00452739" w:rsidRDefault="00541CC2" w:rsidP="00D93659">
            <w:pPr>
              <w:pStyle w:val="a6"/>
              <w:spacing w:line="360" w:lineRule="auto"/>
              <w:ind w:firstLineChars="0" w:firstLine="0"/>
              <w:rPr>
                <w:rFonts w:eastAsiaTheme="minorEastAsia"/>
                <w:sz w:val="24"/>
              </w:rPr>
            </w:pPr>
            <w:r>
              <w:rPr>
                <w:rFonts w:eastAsiaTheme="minorEastAsia" w:hint="eastAsia"/>
                <w:sz w:val="24"/>
              </w:rPr>
              <w:t>73-</w:t>
            </w:r>
            <w:r w:rsidR="00B02CA8" w:rsidRPr="00452739">
              <w:rPr>
                <w:rFonts w:eastAsiaTheme="minorEastAsia" w:hint="eastAsia"/>
                <w:sz w:val="24"/>
              </w:rPr>
              <w:t>100m</w:t>
            </w:r>
            <w:r w:rsidR="001A5D68" w:rsidRPr="001A5D68">
              <w:rPr>
                <w:rFonts w:eastAsiaTheme="minorEastAsia"/>
                <w:sz w:val="24"/>
                <w:vertAlign w:val="superscript"/>
              </w:rPr>
              <w:t>3</w:t>
            </w:r>
            <w:r w:rsidR="00B02CA8" w:rsidRPr="00452739">
              <w:rPr>
                <w:rFonts w:eastAsiaTheme="minorEastAsia" w:hint="eastAsia"/>
                <w:sz w:val="24"/>
              </w:rPr>
              <w:t>/h</w:t>
            </w:r>
          </w:p>
        </w:tc>
        <w:tc>
          <w:tcPr>
            <w:tcW w:w="897" w:type="pct"/>
          </w:tcPr>
          <w:p w:rsidR="00562BDB" w:rsidRPr="00452739" w:rsidRDefault="00AE1126" w:rsidP="00AE1126">
            <w:pPr>
              <w:pStyle w:val="a6"/>
              <w:spacing w:line="360" w:lineRule="auto"/>
              <w:ind w:firstLineChars="0" w:firstLine="0"/>
              <w:rPr>
                <w:rFonts w:eastAsiaTheme="minorEastAsia"/>
                <w:sz w:val="24"/>
              </w:rPr>
            </w:pPr>
            <w:r w:rsidRPr="00452739">
              <w:rPr>
                <w:rFonts w:eastAsiaTheme="minorEastAsia" w:hint="eastAsia"/>
                <w:sz w:val="24"/>
              </w:rPr>
              <w:t>2</w:t>
            </w:r>
            <w:r>
              <w:rPr>
                <w:rFonts w:eastAsiaTheme="minorEastAsia" w:hint="eastAsia"/>
                <w:sz w:val="24"/>
              </w:rPr>
              <w:t>2</w:t>
            </w:r>
          </w:p>
        </w:tc>
        <w:tc>
          <w:tcPr>
            <w:tcW w:w="1060" w:type="pct"/>
          </w:tcPr>
          <w:p w:rsidR="00562BDB" w:rsidRPr="00452739" w:rsidRDefault="00562BDB" w:rsidP="00D93659">
            <w:pPr>
              <w:pStyle w:val="a6"/>
              <w:spacing w:line="360" w:lineRule="auto"/>
              <w:ind w:firstLineChars="0" w:firstLine="0"/>
              <w:rPr>
                <w:rFonts w:eastAsiaTheme="minorEastAsia"/>
                <w:sz w:val="24"/>
              </w:rPr>
            </w:pPr>
            <w:r w:rsidRPr="00452739">
              <w:rPr>
                <w:rFonts w:eastAsiaTheme="minorEastAsia"/>
                <w:sz w:val="24"/>
              </w:rPr>
              <w:t xml:space="preserve">10 </w:t>
            </w:r>
          </w:p>
        </w:tc>
      </w:tr>
      <w:tr w:rsidR="00562BDB" w:rsidRPr="00452739" w:rsidTr="00B02CA8">
        <w:tc>
          <w:tcPr>
            <w:tcW w:w="456" w:type="pct"/>
          </w:tcPr>
          <w:p w:rsidR="00562BDB" w:rsidRPr="00452739" w:rsidRDefault="00562BDB" w:rsidP="00D93659">
            <w:pPr>
              <w:pStyle w:val="a6"/>
              <w:spacing w:line="360" w:lineRule="auto"/>
              <w:ind w:firstLineChars="0" w:firstLine="0"/>
              <w:rPr>
                <w:rFonts w:eastAsiaTheme="minorEastAsia"/>
                <w:sz w:val="24"/>
              </w:rPr>
            </w:pPr>
            <w:r w:rsidRPr="00452739">
              <w:rPr>
                <w:rFonts w:eastAsiaTheme="minorEastAsia"/>
                <w:sz w:val="24"/>
              </w:rPr>
              <w:t>2</w:t>
            </w:r>
          </w:p>
        </w:tc>
        <w:tc>
          <w:tcPr>
            <w:tcW w:w="985" w:type="pct"/>
          </w:tcPr>
          <w:p w:rsidR="00562BDB" w:rsidRPr="00452739" w:rsidRDefault="00562BDB" w:rsidP="00D93659">
            <w:pPr>
              <w:pStyle w:val="a6"/>
              <w:spacing w:line="360" w:lineRule="auto"/>
              <w:ind w:firstLineChars="0" w:firstLine="0"/>
              <w:rPr>
                <w:sz w:val="24"/>
              </w:rPr>
            </w:pPr>
            <w:r w:rsidRPr="00452739">
              <w:rPr>
                <w:sz w:val="24"/>
              </w:rPr>
              <w:t xml:space="preserve">Electromagnetic </w:t>
            </w:r>
            <w:r w:rsidRPr="00452739">
              <w:rPr>
                <w:sz w:val="24"/>
              </w:rPr>
              <w:lastRenderedPageBreak/>
              <w:t>Flow</w:t>
            </w:r>
            <w:r w:rsidR="00D04EC8">
              <w:rPr>
                <w:rFonts w:eastAsiaTheme="minorEastAsia" w:hint="eastAsia"/>
                <w:sz w:val="24"/>
              </w:rPr>
              <w:t xml:space="preserve"> </w:t>
            </w:r>
            <w:r w:rsidRPr="00452739">
              <w:rPr>
                <w:sz w:val="24"/>
              </w:rPr>
              <w:t>meter</w:t>
            </w:r>
          </w:p>
        </w:tc>
        <w:tc>
          <w:tcPr>
            <w:tcW w:w="714" w:type="pct"/>
          </w:tcPr>
          <w:p w:rsidR="00562BDB" w:rsidRPr="00452739" w:rsidRDefault="00562BDB" w:rsidP="00D93659">
            <w:pPr>
              <w:pStyle w:val="a6"/>
              <w:spacing w:line="360" w:lineRule="auto"/>
              <w:ind w:firstLineChars="0" w:firstLine="0"/>
              <w:rPr>
                <w:rFonts w:eastAsiaTheme="minorEastAsia"/>
                <w:sz w:val="24"/>
              </w:rPr>
            </w:pPr>
            <w:r w:rsidRPr="00452739">
              <w:rPr>
                <w:rFonts w:eastAsiaTheme="minorEastAsia"/>
                <w:sz w:val="24"/>
              </w:rPr>
              <w:lastRenderedPageBreak/>
              <w:t>6”</w:t>
            </w:r>
          </w:p>
        </w:tc>
        <w:tc>
          <w:tcPr>
            <w:tcW w:w="887" w:type="pct"/>
          </w:tcPr>
          <w:p w:rsidR="00562BDB" w:rsidRPr="00452739" w:rsidRDefault="00B02CA8" w:rsidP="00D93659">
            <w:pPr>
              <w:pStyle w:val="a6"/>
              <w:spacing w:line="360" w:lineRule="auto"/>
              <w:ind w:firstLineChars="0" w:firstLine="0"/>
              <w:rPr>
                <w:rFonts w:eastAsiaTheme="minorEastAsia"/>
                <w:sz w:val="24"/>
              </w:rPr>
            </w:pPr>
            <w:r w:rsidRPr="00452739">
              <w:rPr>
                <w:rFonts w:eastAsiaTheme="minorEastAsia" w:hint="eastAsia"/>
                <w:sz w:val="24"/>
              </w:rPr>
              <w:t>100m</w:t>
            </w:r>
            <w:r w:rsidR="001A5D68" w:rsidRPr="001A5D68">
              <w:rPr>
                <w:rFonts w:eastAsiaTheme="minorEastAsia"/>
                <w:sz w:val="24"/>
                <w:vertAlign w:val="superscript"/>
              </w:rPr>
              <w:t>3</w:t>
            </w:r>
            <w:r w:rsidRPr="00452739">
              <w:rPr>
                <w:rFonts w:eastAsiaTheme="minorEastAsia" w:hint="eastAsia"/>
                <w:sz w:val="24"/>
              </w:rPr>
              <w:t>/h</w:t>
            </w:r>
          </w:p>
        </w:tc>
        <w:tc>
          <w:tcPr>
            <w:tcW w:w="897" w:type="pct"/>
          </w:tcPr>
          <w:p w:rsidR="00562BDB" w:rsidRPr="00452739" w:rsidRDefault="00B02CA8" w:rsidP="00D93659">
            <w:pPr>
              <w:pStyle w:val="a6"/>
              <w:spacing w:line="360" w:lineRule="auto"/>
              <w:ind w:firstLineChars="0" w:firstLine="0"/>
              <w:rPr>
                <w:rFonts w:eastAsiaTheme="minorEastAsia"/>
                <w:sz w:val="24"/>
              </w:rPr>
            </w:pPr>
            <w:r w:rsidRPr="00452739">
              <w:rPr>
                <w:rFonts w:eastAsiaTheme="minorEastAsia" w:hint="eastAsia"/>
                <w:sz w:val="24"/>
              </w:rPr>
              <w:t>1</w:t>
            </w:r>
          </w:p>
        </w:tc>
        <w:tc>
          <w:tcPr>
            <w:tcW w:w="1060" w:type="pct"/>
          </w:tcPr>
          <w:p w:rsidR="00562BDB" w:rsidRPr="00452739" w:rsidRDefault="00562BDB" w:rsidP="00D93659">
            <w:pPr>
              <w:pStyle w:val="a6"/>
              <w:spacing w:line="360" w:lineRule="auto"/>
              <w:ind w:firstLineChars="0" w:firstLine="0"/>
              <w:rPr>
                <w:rFonts w:eastAsiaTheme="minorEastAsia"/>
                <w:sz w:val="24"/>
              </w:rPr>
            </w:pPr>
            <w:r w:rsidRPr="00452739">
              <w:rPr>
                <w:rFonts w:eastAsiaTheme="minorEastAsia"/>
                <w:sz w:val="24"/>
              </w:rPr>
              <w:t>1</w:t>
            </w:r>
          </w:p>
        </w:tc>
      </w:tr>
    </w:tbl>
    <w:p w:rsidR="00854689" w:rsidRDefault="00562BDB" w:rsidP="00135B36">
      <w:pPr>
        <w:pStyle w:val="a6"/>
        <w:numPr>
          <w:ilvl w:val="0"/>
          <w:numId w:val="23"/>
        </w:numPr>
        <w:spacing w:beforeLines="50" w:line="240" w:lineRule="atLeast"/>
        <w:ind w:left="284" w:firstLineChars="0"/>
        <w:rPr>
          <w:rFonts w:eastAsiaTheme="minorEastAsia"/>
          <w:sz w:val="24"/>
        </w:rPr>
      </w:pPr>
      <w:r w:rsidRPr="007723A7">
        <w:rPr>
          <w:rFonts w:eastAsiaTheme="minorEastAsia"/>
          <w:b/>
          <w:sz w:val="24"/>
        </w:rPr>
        <w:lastRenderedPageBreak/>
        <w:t xml:space="preserve">The bidders are required to recommend </w:t>
      </w:r>
      <w:r w:rsidR="00CA5405" w:rsidRPr="007723A7">
        <w:rPr>
          <w:rFonts w:eastAsiaTheme="minorEastAsia"/>
          <w:b/>
          <w:sz w:val="24"/>
        </w:rPr>
        <w:t xml:space="preserve">and supply </w:t>
      </w:r>
      <w:r w:rsidRPr="007723A7">
        <w:rPr>
          <w:rFonts w:eastAsiaTheme="minorEastAsia"/>
          <w:b/>
          <w:sz w:val="24"/>
        </w:rPr>
        <w:t>flo</w:t>
      </w:r>
      <w:r w:rsidR="00D04EC8">
        <w:rPr>
          <w:rFonts w:eastAsiaTheme="minorEastAsia" w:hint="eastAsia"/>
          <w:b/>
          <w:sz w:val="24"/>
        </w:rPr>
        <w:t xml:space="preserve">w </w:t>
      </w:r>
      <w:r w:rsidRPr="007723A7">
        <w:rPr>
          <w:rFonts w:eastAsiaTheme="minorEastAsia"/>
          <w:b/>
          <w:sz w:val="24"/>
        </w:rPr>
        <w:t xml:space="preserve">meters </w:t>
      </w:r>
      <w:r w:rsidR="005B75B4" w:rsidRPr="007723A7">
        <w:rPr>
          <w:rFonts w:eastAsiaTheme="minorEastAsia"/>
          <w:b/>
          <w:sz w:val="24"/>
        </w:rPr>
        <w:t xml:space="preserve">model </w:t>
      </w:r>
      <w:r w:rsidRPr="007723A7">
        <w:rPr>
          <w:rFonts w:eastAsiaTheme="minorEastAsia"/>
          <w:b/>
          <w:sz w:val="24"/>
        </w:rPr>
        <w:t>which shall fully meet upper conditions and datasheet requirement</w:t>
      </w:r>
      <w:r w:rsidRPr="00452739">
        <w:rPr>
          <w:rFonts w:eastAsiaTheme="minorEastAsia"/>
          <w:sz w:val="24"/>
        </w:rPr>
        <w:t xml:space="preserve">, </w:t>
      </w:r>
      <w:r w:rsidR="00C96E77" w:rsidRPr="00452739">
        <w:rPr>
          <w:rFonts w:eastAsiaTheme="minorEastAsia"/>
          <w:sz w:val="24"/>
        </w:rPr>
        <w:t xml:space="preserve">other better proposals from bidders are acceptable but must be approved by company. </w:t>
      </w:r>
      <w:r w:rsidR="00CA5405" w:rsidRPr="00452739">
        <w:rPr>
          <w:rFonts w:eastAsiaTheme="minorEastAsia"/>
          <w:sz w:val="24"/>
        </w:rPr>
        <w:t>The flow</w:t>
      </w:r>
      <w:r w:rsidR="00D04EC8">
        <w:rPr>
          <w:rFonts w:eastAsiaTheme="minorEastAsia" w:hint="eastAsia"/>
          <w:sz w:val="24"/>
        </w:rPr>
        <w:t xml:space="preserve"> </w:t>
      </w:r>
      <w:r w:rsidR="00CA5405" w:rsidRPr="00452739">
        <w:rPr>
          <w:rFonts w:eastAsiaTheme="minorEastAsia"/>
          <w:sz w:val="24"/>
        </w:rPr>
        <w:t xml:space="preserve">meters to be supplied must be brand new.  </w:t>
      </w:r>
    </w:p>
    <w:p w:rsidR="00854689" w:rsidRDefault="00562BDB" w:rsidP="00135B36">
      <w:pPr>
        <w:pStyle w:val="a6"/>
        <w:numPr>
          <w:ilvl w:val="0"/>
          <w:numId w:val="23"/>
        </w:numPr>
        <w:spacing w:beforeLines="50" w:line="240" w:lineRule="atLeast"/>
        <w:ind w:left="284" w:firstLineChars="0"/>
        <w:rPr>
          <w:rFonts w:eastAsiaTheme="minorEastAsia"/>
          <w:sz w:val="24"/>
        </w:rPr>
      </w:pPr>
      <w:r w:rsidRPr="00452739">
        <w:rPr>
          <w:sz w:val="24"/>
        </w:rPr>
        <w:t>All installation mated flanges, flange gaskets, bolts, nuts</w:t>
      </w:r>
      <w:r w:rsidRPr="00452739">
        <w:rPr>
          <w:rFonts w:eastAsiaTheme="minorEastAsia"/>
          <w:sz w:val="24"/>
        </w:rPr>
        <w:t xml:space="preserve">, </w:t>
      </w:r>
      <w:r w:rsidRPr="00452739">
        <w:rPr>
          <w:sz w:val="24"/>
        </w:rPr>
        <w:t>washers and other accessories shall be supplied by vendor.</w:t>
      </w:r>
    </w:p>
    <w:p w:rsidR="00854689" w:rsidRDefault="00562BDB" w:rsidP="00135B36">
      <w:pPr>
        <w:pStyle w:val="CM23"/>
        <w:numPr>
          <w:ilvl w:val="0"/>
          <w:numId w:val="23"/>
        </w:numPr>
        <w:spacing w:beforeLines="50" w:after="117" w:line="240" w:lineRule="atLeast"/>
        <w:ind w:left="284"/>
        <w:jc w:val="both"/>
      </w:pPr>
      <w:r w:rsidRPr="00452739">
        <w:t xml:space="preserve">Inspection and testing as specified in the </w:t>
      </w:r>
      <w:r w:rsidRPr="00D04EC8">
        <w:t>Inspection &amp; Testing Plan</w:t>
      </w:r>
    </w:p>
    <w:p w:rsidR="00854689" w:rsidRDefault="00562BDB" w:rsidP="00135B36">
      <w:pPr>
        <w:pStyle w:val="CM23"/>
        <w:numPr>
          <w:ilvl w:val="0"/>
          <w:numId w:val="23"/>
        </w:numPr>
        <w:spacing w:beforeLines="50" w:after="117" w:line="240" w:lineRule="atLeast"/>
        <w:ind w:left="284"/>
        <w:jc w:val="both"/>
      </w:pPr>
      <w:r w:rsidRPr="00452739">
        <w:t>Packing, protection &amp; preservation for transportation and storage</w:t>
      </w:r>
      <w:r w:rsidR="005B75B4" w:rsidRPr="00452739">
        <w:t>.</w:t>
      </w:r>
      <w:r w:rsidRPr="00452739">
        <w:t xml:space="preserve">  </w:t>
      </w:r>
    </w:p>
    <w:p w:rsidR="00854689" w:rsidRDefault="00562BDB" w:rsidP="00135B36">
      <w:pPr>
        <w:pStyle w:val="CM24"/>
        <w:numPr>
          <w:ilvl w:val="0"/>
          <w:numId w:val="23"/>
        </w:numPr>
        <w:spacing w:beforeLines="50" w:after="232" w:line="240" w:lineRule="atLeast"/>
        <w:ind w:left="284"/>
        <w:jc w:val="both"/>
      </w:pPr>
      <w:r w:rsidRPr="00452739">
        <w:t>Provide vendor documentation as specified.</w:t>
      </w:r>
    </w:p>
    <w:p w:rsidR="00854689" w:rsidRDefault="00C96E77" w:rsidP="00135B36">
      <w:pPr>
        <w:pStyle w:val="a6"/>
        <w:numPr>
          <w:ilvl w:val="0"/>
          <w:numId w:val="23"/>
        </w:numPr>
        <w:spacing w:beforeLines="50" w:line="240" w:lineRule="atLeast"/>
        <w:ind w:left="284" w:firstLineChars="0"/>
        <w:rPr>
          <w:rFonts w:eastAsiaTheme="minorEastAsia"/>
          <w:sz w:val="24"/>
        </w:rPr>
      </w:pPr>
      <w:r w:rsidRPr="00452739">
        <w:rPr>
          <w:sz w:val="24"/>
        </w:rPr>
        <w:t xml:space="preserve">Special tools for </w:t>
      </w:r>
      <w:r w:rsidRPr="00452739">
        <w:rPr>
          <w:rFonts w:eastAsiaTheme="minorEastAsia"/>
          <w:sz w:val="24"/>
        </w:rPr>
        <w:t>flow</w:t>
      </w:r>
      <w:r w:rsidR="00D04EC8">
        <w:rPr>
          <w:rFonts w:eastAsiaTheme="minorEastAsia" w:hint="eastAsia"/>
          <w:sz w:val="24"/>
        </w:rPr>
        <w:t xml:space="preserve"> </w:t>
      </w:r>
      <w:r w:rsidRPr="00452739">
        <w:rPr>
          <w:rFonts w:eastAsiaTheme="minorEastAsia"/>
          <w:sz w:val="24"/>
        </w:rPr>
        <w:t>meters</w:t>
      </w:r>
      <w:r w:rsidRPr="00452739">
        <w:rPr>
          <w:sz w:val="24"/>
        </w:rPr>
        <w:t xml:space="preserve"> handling and transportation (if any).</w:t>
      </w:r>
    </w:p>
    <w:p w:rsidR="00854689" w:rsidRDefault="00703C33" w:rsidP="00135B36">
      <w:pPr>
        <w:pStyle w:val="a6"/>
        <w:numPr>
          <w:ilvl w:val="0"/>
          <w:numId w:val="23"/>
        </w:numPr>
        <w:spacing w:beforeLines="50" w:line="240" w:lineRule="atLeast"/>
        <w:ind w:left="284" w:firstLineChars="0"/>
        <w:rPr>
          <w:rFonts w:eastAsiaTheme="minorEastAsia"/>
          <w:sz w:val="24"/>
        </w:rPr>
      </w:pPr>
      <w:r w:rsidRPr="00452739">
        <w:rPr>
          <w:rFonts w:eastAsiaTheme="minorEastAsia"/>
          <w:sz w:val="24"/>
        </w:rPr>
        <w:t>S</w:t>
      </w:r>
      <w:r w:rsidR="00C96E77" w:rsidRPr="00452739">
        <w:rPr>
          <w:rFonts w:eastAsiaTheme="minorEastAsia"/>
          <w:sz w:val="24"/>
        </w:rPr>
        <w:t>pare parts for commissioni</w:t>
      </w:r>
      <w:r w:rsidRPr="00452739">
        <w:rPr>
          <w:rFonts w:eastAsiaTheme="minorEastAsia"/>
          <w:sz w:val="24"/>
        </w:rPr>
        <w:t>ng and two years normal running (bidder recommend).</w:t>
      </w:r>
    </w:p>
    <w:p w:rsidR="00854689" w:rsidRDefault="00135B36" w:rsidP="00135B36">
      <w:pPr>
        <w:pStyle w:val="a6"/>
        <w:numPr>
          <w:ilvl w:val="0"/>
          <w:numId w:val="23"/>
        </w:numPr>
        <w:spacing w:beforeLines="50" w:line="240" w:lineRule="atLeast"/>
        <w:ind w:left="284" w:firstLineChars="0"/>
        <w:rPr>
          <w:rFonts w:eastAsiaTheme="minorEastAsia"/>
          <w:sz w:val="24"/>
        </w:rPr>
      </w:pPr>
      <w:r>
        <w:rPr>
          <w:rFonts w:eastAsiaTheme="minorEastAsia" w:hint="eastAsia"/>
          <w:sz w:val="24"/>
        </w:rPr>
        <w:t xml:space="preserve">The </w:t>
      </w:r>
      <w:proofErr w:type="spellStart"/>
      <w:r>
        <w:rPr>
          <w:rFonts w:eastAsiaTheme="minorEastAsia" w:hint="eastAsia"/>
          <w:sz w:val="24"/>
        </w:rPr>
        <w:t>flowmeters</w:t>
      </w:r>
      <w:proofErr w:type="spellEnd"/>
      <w:r>
        <w:rPr>
          <w:rFonts w:eastAsiaTheme="minorEastAsia" w:hint="eastAsia"/>
          <w:sz w:val="24"/>
        </w:rPr>
        <w:t xml:space="preserve"> should be from</w:t>
      </w:r>
      <w:r w:rsidR="001849DC" w:rsidRPr="00452739">
        <w:rPr>
          <w:rFonts w:eastAsiaTheme="minorEastAsia"/>
          <w:sz w:val="24"/>
        </w:rPr>
        <w:t xml:space="preserve">: Emerson, </w:t>
      </w:r>
      <w:proofErr w:type="spellStart"/>
      <w:r w:rsidR="001849DC" w:rsidRPr="00452739">
        <w:rPr>
          <w:rFonts w:eastAsiaTheme="minorEastAsia"/>
          <w:sz w:val="24"/>
        </w:rPr>
        <w:t>Krohne</w:t>
      </w:r>
      <w:proofErr w:type="spellEnd"/>
      <w:r w:rsidR="001849DC" w:rsidRPr="00452739">
        <w:rPr>
          <w:rFonts w:eastAsiaTheme="minorEastAsia"/>
          <w:sz w:val="24"/>
        </w:rPr>
        <w:t>, E+H, Siemens</w:t>
      </w:r>
      <w:r w:rsidR="00B70726">
        <w:rPr>
          <w:rFonts w:eastAsiaTheme="minorEastAsia"/>
          <w:sz w:val="24"/>
        </w:rPr>
        <w:t xml:space="preserve">, </w:t>
      </w:r>
      <w:proofErr w:type="gramStart"/>
      <w:r w:rsidR="00B70726">
        <w:rPr>
          <w:rFonts w:eastAsiaTheme="minorEastAsia"/>
          <w:sz w:val="24"/>
        </w:rPr>
        <w:t>Yokogawa</w:t>
      </w:r>
      <w:proofErr w:type="gramEnd"/>
      <w:r w:rsidR="001849DC" w:rsidRPr="00452739">
        <w:rPr>
          <w:rFonts w:eastAsiaTheme="minorEastAsia"/>
          <w:sz w:val="24"/>
        </w:rPr>
        <w:t>.</w:t>
      </w:r>
    </w:p>
    <w:p w:rsidR="00FF31FB" w:rsidRPr="00FF31FB" w:rsidRDefault="00FF31FB" w:rsidP="00135B36">
      <w:pPr>
        <w:pStyle w:val="a6"/>
        <w:numPr>
          <w:ilvl w:val="0"/>
          <w:numId w:val="23"/>
        </w:numPr>
        <w:spacing w:beforeLines="50" w:line="240" w:lineRule="atLeast"/>
        <w:ind w:left="284" w:firstLineChars="0"/>
        <w:rPr>
          <w:rFonts w:eastAsiaTheme="minorEastAsia"/>
          <w:sz w:val="24"/>
        </w:rPr>
      </w:pPr>
      <w:r w:rsidRPr="00452739">
        <w:rPr>
          <w:rFonts w:eastAsiaTheme="minorEastAsia"/>
          <w:sz w:val="24"/>
        </w:rPr>
        <w:t>The origin should be West Europe, Germany</w:t>
      </w:r>
      <w:r>
        <w:rPr>
          <w:rFonts w:eastAsiaTheme="minorEastAsia" w:hint="eastAsia"/>
          <w:sz w:val="24"/>
        </w:rPr>
        <w:t>, Switzerland,</w:t>
      </w:r>
      <w:r w:rsidRPr="00452739">
        <w:rPr>
          <w:rFonts w:eastAsiaTheme="minorEastAsia"/>
          <w:sz w:val="24"/>
        </w:rPr>
        <w:t xml:space="preserve"> USA</w:t>
      </w:r>
      <w:r>
        <w:rPr>
          <w:rFonts w:eastAsiaTheme="minorEastAsia" w:hint="eastAsia"/>
          <w:sz w:val="24"/>
        </w:rPr>
        <w:t xml:space="preserve"> or</w:t>
      </w:r>
      <w:r>
        <w:rPr>
          <w:rFonts w:eastAsiaTheme="minorEastAsia"/>
          <w:sz w:val="24"/>
        </w:rPr>
        <w:t xml:space="preserve"> Japan</w:t>
      </w:r>
      <w:r>
        <w:rPr>
          <w:rFonts w:eastAsiaTheme="minorEastAsia" w:hint="eastAsia"/>
          <w:sz w:val="24"/>
        </w:rPr>
        <w:t>.</w:t>
      </w:r>
      <w:r>
        <w:rPr>
          <w:rFonts w:eastAsiaTheme="minorEastAsia"/>
          <w:sz w:val="24"/>
        </w:rPr>
        <w:t xml:space="preserve"> </w:t>
      </w:r>
      <w:r w:rsidRPr="00452739">
        <w:rPr>
          <w:rFonts w:eastAsiaTheme="minorEastAsia"/>
          <w:sz w:val="24"/>
        </w:rPr>
        <w:t xml:space="preserve"> </w:t>
      </w:r>
    </w:p>
    <w:p w:rsidR="00977545" w:rsidRPr="00452739" w:rsidRDefault="00977545" w:rsidP="00B02CA8">
      <w:pPr>
        <w:pStyle w:val="2"/>
        <w:numPr>
          <w:ilvl w:val="0"/>
          <w:numId w:val="40"/>
        </w:numPr>
        <w:rPr>
          <w:rFonts w:ascii="Times New Roman" w:hAnsi="Times New Roman"/>
          <w:sz w:val="28"/>
          <w:szCs w:val="28"/>
        </w:rPr>
      </w:pPr>
      <w:r w:rsidRPr="00452739">
        <w:rPr>
          <w:rFonts w:ascii="Times New Roman" w:hAnsi="Times New Roman"/>
          <w:sz w:val="28"/>
          <w:szCs w:val="28"/>
        </w:rPr>
        <w:t>Technical Requirement</w:t>
      </w:r>
    </w:p>
    <w:p w:rsidR="00854689" w:rsidRDefault="000F30A7" w:rsidP="00135B36">
      <w:pPr>
        <w:pStyle w:val="a6"/>
        <w:numPr>
          <w:ilvl w:val="1"/>
          <w:numId w:val="41"/>
        </w:numPr>
        <w:spacing w:beforeLines="50"/>
        <w:ind w:firstLineChars="0"/>
        <w:rPr>
          <w:rFonts w:eastAsiaTheme="minorEastAsia"/>
          <w:sz w:val="24"/>
        </w:rPr>
      </w:pPr>
      <w:r>
        <w:rPr>
          <w:rFonts w:eastAsiaTheme="minorEastAsia" w:hint="eastAsia"/>
          <w:sz w:val="24"/>
        </w:rPr>
        <w:t>The flo</w:t>
      </w:r>
      <w:r w:rsidR="00D04EC8">
        <w:rPr>
          <w:rFonts w:eastAsiaTheme="minorEastAsia" w:hint="eastAsia"/>
          <w:sz w:val="24"/>
        </w:rPr>
        <w:t xml:space="preserve">w </w:t>
      </w:r>
      <w:r>
        <w:rPr>
          <w:rFonts w:eastAsiaTheme="minorEastAsia" w:hint="eastAsia"/>
          <w:sz w:val="24"/>
        </w:rPr>
        <w:t xml:space="preserve">meters should be </w:t>
      </w:r>
      <w:r w:rsidR="00C652AA">
        <w:rPr>
          <w:rFonts w:eastAsiaTheme="minorEastAsia" w:hint="eastAsia"/>
          <w:sz w:val="24"/>
        </w:rPr>
        <w:t>compact style.</w:t>
      </w:r>
    </w:p>
    <w:p w:rsidR="00854689" w:rsidRDefault="00C602D8" w:rsidP="00135B36">
      <w:pPr>
        <w:pStyle w:val="a6"/>
        <w:numPr>
          <w:ilvl w:val="1"/>
          <w:numId w:val="41"/>
        </w:numPr>
        <w:spacing w:beforeLines="50"/>
        <w:ind w:firstLineChars="0"/>
        <w:rPr>
          <w:rFonts w:eastAsiaTheme="minorEastAsia"/>
          <w:sz w:val="24"/>
        </w:rPr>
      </w:pPr>
      <w:r w:rsidRPr="00452739">
        <w:rPr>
          <w:rFonts w:eastAsiaTheme="minorEastAsia"/>
          <w:sz w:val="24"/>
        </w:rPr>
        <w:t xml:space="preserve">The material should be </w:t>
      </w:r>
      <w:r w:rsidR="00C652AA">
        <w:rPr>
          <w:rFonts w:eastAsiaTheme="minorEastAsia" w:hint="eastAsia"/>
          <w:sz w:val="24"/>
        </w:rPr>
        <w:t>suitable</w:t>
      </w:r>
      <w:r w:rsidRPr="00452739">
        <w:rPr>
          <w:rFonts w:eastAsiaTheme="minorEastAsia"/>
          <w:sz w:val="24"/>
        </w:rPr>
        <w:t xml:space="preserve"> </w:t>
      </w:r>
      <w:r w:rsidR="00C652AA">
        <w:rPr>
          <w:rFonts w:eastAsiaTheme="minorEastAsia" w:hint="eastAsia"/>
          <w:sz w:val="24"/>
        </w:rPr>
        <w:t>for</w:t>
      </w:r>
      <w:r w:rsidRPr="00452739">
        <w:rPr>
          <w:rFonts w:eastAsiaTheme="minorEastAsia"/>
          <w:sz w:val="24"/>
        </w:rPr>
        <w:t xml:space="preserve"> the high </w:t>
      </w:r>
      <w:proofErr w:type="spellStart"/>
      <w:r w:rsidRPr="00452739">
        <w:rPr>
          <w:rFonts w:eastAsiaTheme="minorEastAsia"/>
          <w:sz w:val="24"/>
        </w:rPr>
        <w:t>Cl</w:t>
      </w:r>
      <w:proofErr w:type="spellEnd"/>
      <w:r w:rsidRPr="00452739">
        <w:rPr>
          <w:rFonts w:eastAsiaTheme="minorEastAsia"/>
          <w:sz w:val="24"/>
          <w:vertAlign w:val="superscript"/>
        </w:rPr>
        <w:t xml:space="preserve">- </w:t>
      </w:r>
      <w:r w:rsidRPr="00452739">
        <w:rPr>
          <w:rFonts w:eastAsiaTheme="minorEastAsia"/>
          <w:sz w:val="24"/>
        </w:rPr>
        <w:t>and H</w:t>
      </w:r>
      <w:r w:rsidRPr="00452739">
        <w:rPr>
          <w:rFonts w:eastAsiaTheme="minorEastAsia"/>
          <w:sz w:val="24"/>
          <w:vertAlign w:val="subscript"/>
        </w:rPr>
        <w:t>2</w:t>
      </w:r>
      <w:r w:rsidRPr="00452739">
        <w:rPr>
          <w:rFonts w:eastAsiaTheme="minorEastAsia"/>
          <w:sz w:val="24"/>
        </w:rPr>
        <w:t>S fluid.</w:t>
      </w:r>
    </w:p>
    <w:p w:rsidR="00854689" w:rsidRDefault="00EB3F22" w:rsidP="00135B36">
      <w:pPr>
        <w:pStyle w:val="a6"/>
        <w:numPr>
          <w:ilvl w:val="1"/>
          <w:numId w:val="41"/>
        </w:numPr>
        <w:spacing w:beforeLines="50"/>
        <w:ind w:firstLineChars="0"/>
        <w:rPr>
          <w:rFonts w:eastAsiaTheme="minorEastAsia"/>
          <w:sz w:val="24"/>
        </w:rPr>
      </w:pPr>
      <w:r w:rsidRPr="00452739">
        <w:rPr>
          <w:rFonts w:eastAsiaTheme="minorEastAsia"/>
          <w:sz w:val="24"/>
        </w:rPr>
        <w:t>The material that not be specified in the DATA SHEET could be in accordance with the manufacturer standard, but must fit in the operation condition.</w:t>
      </w:r>
    </w:p>
    <w:p w:rsidR="00854689" w:rsidRDefault="0036198F" w:rsidP="00135B36">
      <w:pPr>
        <w:pStyle w:val="a6"/>
        <w:numPr>
          <w:ilvl w:val="1"/>
          <w:numId w:val="41"/>
        </w:numPr>
        <w:spacing w:beforeLines="50"/>
        <w:ind w:firstLineChars="0"/>
        <w:rPr>
          <w:rFonts w:eastAsiaTheme="minorEastAsia"/>
          <w:sz w:val="24"/>
        </w:rPr>
      </w:pPr>
      <w:r w:rsidRPr="00452739">
        <w:rPr>
          <w:rFonts w:eastAsiaTheme="minorEastAsia"/>
          <w:sz w:val="24"/>
        </w:rPr>
        <w:t xml:space="preserve">Local backlit LCD display with pushbutton, current and accumulated value </w:t>
      </w:r>
      <w:r w:rsidR="00F10FD0" w:rsidRPr="00452739">
        <w:rPr>
          <w:rFonts w:eastAsiaTheme="minorEastAsia"/>
          <w:sz w:val="24"/>
        </w:rPr>
        <w:t>display</w:t>
      </w:r>
    </w:p>
    <w:p w:rsidR="00854689" w:rsidRDefault="00F10FD0" w:rsidP="00135B36">
      <w:pPr>
        <w:pStyle w:val="a6"/>
        <w:numPr>
          <w:ilvl w:val="1"/>
          <w:numId w:val="41"/>
        </w:numPr>
        <w:spacing w:beforeLines="50"/>
        <w:ind w:firstLineChars="0"/>
        <w:rPr>
          <w:rFonts w:eastAsiaTheme="minorEastAsia"/>
          <w:sz w:val="24"/>
        </w:rPr>
      </w:pPr>
      <w:r w:rsidRPr="00452739">
        <w:rPr>
          <w:rFonts w:eastAsiaTheme="minorEastAsia"/>
          <w:sz w:val="24"/>
        </w:rPr>
        <w:t xml:space="preserve">Self </w:t>
      </w:r>
      <w:r w:rsidR="000E245C" w:rsidRPr="00452739">
        <w:rPr>
          <w:rFonts w:eastAsiaTheme="minorEastAsia"/>
          <w:sz w:val="24"/>
        </w:rPr>
        <w:t>diagnostics function.</w:t>
      </w:r>
    </w:p>
    <w:p w:rsidR="00854689" w:rsidRDefault="000E245C" w:rsidP="00135B36">
      <w:pPr>
        <w:pStyle w:val="a6"/>
        <w:numPr>
          <w:ilvl w:val="1"/>
          <w:numId w:val="41"/>
        </w:numPr>
        <w:spacing w:beforeLines="50"/>
        <w:ind w:firstLineChars="0"/>
        <w:rPr>
          <w:rFonts w:eastAsiaTheme="minorEastAsia"/>
          <w:sz w:val="24"/>
        </w:rPr>
      </w:pPr>
      <w:r w:rsidRPr="00D04EC8">
        <w:rPr>
          <w:rFonts w:eastAsiaTheme="minorEastAsia"/>
          <w:sz w:val="24"/>
        </w:rPr>
        <w:t>Work voltage 24VDC</w:t>
      </w:r>
      <w:r w:rsidRPr="00452739">
        <w:rPr>
          <w:rFonts w:eastAsiaTheme="minorEastAsia"/>
          <w:sz w:val="24"/>
        </w:rPr>
        <w:t xml:space="preserve">, </w:t>
      </w:r>
      <w:r w:rsidR="00D70ACA" w:rsidRPr="00452739">
        <w:rPr>
          <w:rFonts w:eastAsiaTheme="minorEastAsia"/>
          <w:sz w:val="24"/>
        </w:rPr>
        <w:t xml:space="preserve">output signal </w:t>
      </w:r>
      <w:r w:rsidRPr="00452739">
        <w:rPr>
          <w:rFonts w:eastAsiaTheme="minorEastAsia"/>
          <w:sz w:val="24"/>
        </w:rPr>
        <w:t>4-20mA</w:t>
      </w:r>
      <w:r w:rsidR="000F30A7">
        <w:rPr>
          <w:rFonts w:eastAsiaTheme="minorEastAsia" w:hint="eastAsia"/>
          <w:sz w:val="24"/>
        </w:rPr>
        <w:t xml:space="preserve">, </w:t>
      </w:r>
      <w:r w:rsidRPr="00452739">
        <w:rPr>
          <w:rFonts w:eastAsiaTheme="minorEastAsia"/>
          <w:sz w:val="24"/>
        </w:rPr>
        <w:t xml:space="preserve">HART </w:t>
      </w:r>
    </w:p>
    <w:p w:rsidR="00854689" w:rsidRDefault="00F10FD0" w:rsidP="00135B36">
      <w:pPr>
        <w:pStyle w:val="a6"/>
        <w:numPr>
          <w:ilvl w:val="1"/>
          <w:numId w:val="41"/>
        </w:numPr>
        <w:spacing w:beforeLines="50"/>
        <w:ind w:firstLineChars="0"/>
        <w:rPr>
          <w:rFonts w:eastAsiaTheme="minorEastAsia"/>
          <w:sz w:val="24"/>
        </w:rPr>
      </w:pPr>
      <w:r w:rsidRPr="00452739">
        <w:rPr>
          <w:rFonts w:eastAsiaTheme="minorEastAsia"/>
          <w:sz w:val="24"/>
        </w:rPr>
        <w:t>Adjustable zero point and measure</w:t>
      </w:r>
      <w:r w:rsidR="00C602D8">
        <w:rPr>
          <w:rFonts w:eastAsiaTheme="minorEastAsia" w:hint="eastAsia"/>
          <w:sz w:val="24"/>
        </w:rPr>
        <w:t>ment</w:t>
      </w:r>
      <w:r w:rsidRPr="00452739">
        <w:rPr>
          <w:rFonts w:eastAsiaTheme="minorEastAsia"/>
          <w:sz w:val="24"/>
        </w:rPr>
        <w:t xml:space="preserve"> range</w:t>
      </w:r>
    </w:p>
    <w:p w:rsidR="00854689" w:rsidRDefault="00566DD5" w:rsidP="00135B36">
      <w:pPr>
        <w:pStyle w:val="a6"/>
        <w:numPr>
          <w:ilvl w:val="1"/>
          <w:numId w:val="41"/>
        </w:numPr>
        <w:spacing w:beforeLines="50"/>
        <w:ind w:firstLineChars="0"/>
        <w:rPr>
          <w:rFonts w:eastAsiaTheme="minorEastAsia"/>
          <w:sz w:val="24"/>
        </w:rPr>
      </w:pPr>
      <w:r w:rsidRPr="00452739">
        <w:rPr>
          <w:rFonts w:eastAsiaTheme="minorEastAsia"/>
          <w:sz w:val="24"/>
        </w:rPr>
        <w:t>Explosive proof rating</w:t>
      </w:r>
      <w:r w:rsidR="00421D56" w:rsidRPr="00452739">
        <w:rPr>
          <w:rFonts w:eastAsiaTheme="minorEastAsia"/>
          <w:sz w:val="24"/>
        </w:rPr>
        <w:t>:</w:t>
      </w:r>
      <w:r w:rsidR="00421D56" w:rsidRPr="00452739">
        <w:rPr>
          <w:sz w:val="24"/>
        </w:rPr>
        <w:t xml:space="preserve"> Exd</w:t>
      </w:r>
      <w:r w:rsidR="00421D56" w:rsidRPr="00452739">
        <w:rPr>
          <w:rFonts w:hAnsi="SimSun"/>
          <w:sz w:val="24"/>
        </w:rPr>
        <w:t>Ⅱ</w:t>
      </w:r>
      <w:r w:rsidR="00421D56" w:rsidRPr="00452739">
        <w:rPr>
          <w:sz w:val="24"/>
        </w:rPr>
        <w:t>CT4</w:t>
      </w:r>
      <w:r w:rsidR="00421D56" w:rsidRPr="00452739">
        <w:rPr>
          <w:rFonts w:eastAsiaTheme="minorEastAsia"/>
          <w:sz w:val="24"/>
        </w:rPr>
        <w:t>.</w:t>
      </w:r>
    </w:p>
    <w:p w:rsidR="00854689" w:rsidRDefault="00566DD5" w:rsidP="00135B36">
      <w:pPr>
        <w:pStyle w:val="a6"/>
        <w:numPr>
          <w:ilvl w:val="1"/>
          <w:numId w:val="41"/>
        </w:numPr>
        <w:spacing w:beforeLines="50"/>
        <w:ind w:firstLineChars="0"/>
        <w:rPr>
          <w:rFonts w:eastAsiaTheme="minorEastAsia"/>
          <w:sz w:val="24"/>
        </w:rPr>
      </w:pPr>
      <w:r w:rsidRPr="00452739">
        <w:rPr>
          <w:rFonts w:eastAsiaTheme="minorEastAsia"/>
          <w:sz w:val="24"/>
        </w:rPr>
        <w:t>M</w:t>
      </w:r>
      <w:r w:rsidRPr="00452739">
        <w:rPr>
          <w:sz w:val="24"/>
        </w:rPr>
        <w:t>easurement accuracy</w:t>
      </w:r>
      <w:r w:rsidRPr="00452739">
        <w:rPr>
          <w:rFonts w:eastAsiaTheme="minorEastAsia"/>
          <w:sz w:val="24"/>
        </w:rPr>
        <w:t>:</w:t>
      </w:r>
      <w:r w:rsidRPr="00452739">
        <w:rPr>
          <w:sz w:val="24"/>
        </w:rPr>
        <w:t>≤0.5%</w:t>
      </w:r>
    </w:p>
    <w:p w:rsidR="00854689" w:rsidRDefault="00566DD5" w:rsidP="00135B36">
      <w:pPr>
        <w:pStyle w:val="a6"/>
        <w:numPr>
          <w:ilvl w:val="1"/>
          <w:numId w:val="41"/>
        </w:numPr>
        <w:spacing w:beforeLines="50"/>
        <w:ind w:firstLineChars="0"/>
        <w:rPr>
          <w:rFonts w:eastAsiaTheme="minorEastAsia"/>
          <w:sz w:val="24"/>
        </w:rPr>
      </w:pPr>
      <w:r w:rsidRPr="00452739">
        <w:rPr>
          <w:rFonts w:eastAsiaTheme="minorEastAsia"/>
          <w:sz w:val="24"/>
        </w:rPr>
        <w:t xml:space="preserve">The name plate </w:t>
      </w:r>
      <w:r w:rsidR="007D04DE" w:rsidRPr="00452739">
        <w:rPr>
          <w:rFonts w:eastAsiaTheme="minorEastAsia"/>
          <w:sz w:val="24"/>
        </w:rPr>
        <w:t xml:space="preserve">material </w:t>
      </w:r>
      <w:r w:rsidRPr="00452739">
        <w:rPr>
          <w:rFonts w:eastAsiaTheme="minorEastAsia"/>
          <w:sz w:val="24"/>
        </w:rPr>
        <w:t xml:space="preserve">should be </w:t>
      </w:r>
      <w:proofErr w:type="gramStart"/>
      <w:r w:rsidR="007D04DE" w:rsidRPr="00452739">
        <w:rPr>
          <w:rFonts w:eastAsiaTheme="minorEastAsia"/>
          <w:sz w:val="24"/>
        </w:rPr>
        <w:t>304 stainless steel</w:t>
      </w:r>
      <w:proofErr w:type="gramEnd"/>
      <w:r w:rsidR="007D04DE" w:rsidRPr="00452739">
        <w:rPr>
          <w:rFonts w:eastAsiaTheme="minorEastAsia"/>
          <w:sz w:val="24"/>
        </w:rPr>
        <w:t xml:space="preserve"> and with manufacturer name, brand, model, range and etc. on it, the nameplat</w:t>
      </w:r>
      <w:r w:rsidR="00C602D8">
        <w:rPr>
          <w:rFonts w:eastAsiaTheme="minorEastAsia"/>
          <w:sz w:val="24"/>
        </w:rPr>
        <w:t>e should be fixed on the flow</w:t>
      </w:r>
      <w:r w:rsidR="00D04EC8">
        <w:rPr>
          <w:rFonts w:eastAsiaTheme="minorEastAsia" w:hint="eastAsia"/>
          <w:sz w:val="24"/>
        </w:rPr>
        <w:t xml:space="preserve"> </w:t>
      </w:r>
      <w:r w:rsidR="00C602D8">
        <w:rPr>
          <w:rFonts w:eastAsiaTheme="minorEastAsia"/>
          <w:sz w:val="24"/>
        </w:rPr>
        <w:t>me</w:t>
      </w:r>
      <w:r w:rsidR="007D04DE" w:rsidRPr="00452739">
        <w:rPr>
          <w:rFonts w:eastAsiaTheme="minorEastAsia"/>
          <w:sz w:val="24"/>
        </w:rPr>
        <w:t>ter</w:t>
      </w:r>
      <w:r w:rsidR="00C602D8">
        <w:rPr>
          <w:rFonts w:eastAsiaTheme="minorEastAsia" w:hint="eastAsia"/>
          <w:sz w:val="24"/>
        </w:rPr>
        <w:t>s</w:t>
      </w:r>
      <w:r w:rsidR="007D04DE" w:rsidRPr="00452739">
        <w:rPr>
          <w:rFonts w:eastAsiaTheme="minorEastAsia"/>
          <w:sz w:val="24"/>
        </w:rPr>
        <w:t xml:space="preserve">. </w:t>
      </w:r>
    </w:p>
    <w:p w:rsidR="00854689" w:rsidRDefault="00D04EC8" w:rsidP="00135B36">
      <w:pPr>
        <w:pStyle w:val="a6"/>
        <w:numPr>
          <w:ilvl w:val="1"/>
          <w:numId w:val="41"/>
        </w:numPr>
        <w:spacing w:beforeLines="50"/>
        <w:ind w:firstLineChars="0"/>
        <w:rPr>
          <w:rFonts w:eastAsiaTheme="minorEastAsia"/>
          <w:sz w:val="24"/>
        </w:rPr>
      </w:pPr>
      <w:r>
        <w:rPr>
          <w:rFonts w:eastAsiaTheme="minorEastAsia"/>
          <w:sz w:val="24"/>
        </w:rPr>
        <w:t>The f</w:t>
      </w:r>
      <w:r>
        <w:rPr>
          <w:rFonts w:eastAsiaTheme="minorEastAsia" w:hint="eastAsia"/>
          <w:sz w:val="24"/>
        </w:rPr>
        <w:t>lo</w:t>
      </w:r>
      <w:r w:rsidR="007D04DE" w:rsidRPr="00452739">
        <w:rPr>
          <w:rFonts w:eastAsiaTheme="minorEastAsia"/>
          <w:sz w:val="24"/>
        </w:rPr>
        <w:t>w</w:t>
      </w:r>
      <w:r>
        <w:rPr>
          <w:rFonts w:eastAsiaTheme="minorEastAsia" w:hint="eastAsia"/>
          <w:sz w:val="24"/>
        </w:rPr>
        <w:t xml:space="preserve"> </w:t>
      </w:r>
      <w:r w:rsidR="007D04DE" w:rsidRPr="00452739">
        <w:rPr>
          <w:rFonts w:eastAsiaTheme="minorEastAsia"/>
          <w:sz w:val="24"/>
        </w:rPr>
        <w:t>meter</w:t>
      </w:r>
      <w:r w:rsidR="00C602D8">
        <w:rPr>
          <w:rFonts w:eastAsiaTheme="minorEastAsia" w:hint="eastAsia"/>
          <w:sz w:val="24"/>
        </w:rPr>
        <w:t>s</w:t>
      </w:r>
      <w:r w:rsidR="007D04DE" w:rsidRPr="00452739">
        <w:rPr>
          <w:rFonts w:eastAsiaTheme="minorEastAsia"/>
          <w:sz w:val="24"/>
        </w:rPr>
        <w:t xml:space="preserve"> </w:t>
      </w:r>
      <w:r w:rsidR="00C602D8">
        <w:rPr>
          <w:rFonts w:eastAsiaTheme="minorEastAsia" w:hint="eastAsia"/>
          <w:sz w:val="24"/>
        </w:rPr>
        <w:t xml:space="preserve">body </w:t>
      </w:r>
      <w:r w:rsidR="007D04DE" w:rsidRPr="00452739">
        <w:rPr>
          <w:rFonts w:eastAsiaTheme="minorEastAsia"/>
          <w:sz w:val="24"/>
        </w:rPr>
        <w:t xml:space="preserve">should have the permanent flow direction symbol </w:t>
      </w:r>
    </w:p>
    <w:p w:rsidR="00854689" w:rsidRDefault="00883779" w:rsidP="00135B36">
      <w:pPr>
        <w:pStyle w:val="a6"/>
        <w:numPr>
          <w:ilvl w:val="1"/>
          <w:numId w:val="41"/>
        </w:numPr>
        <w:spacing w:beforeLines="50"/>
        <w:ind w:firstLineChars="0"/>
        <w:rPr>
          <w:rFonts w:eastAsiaTheme="minorEastAsia"/>
          <w:sz w:val="24"/>
        </w:rPr>
      </w:pPr>
      <w:r w:rsidRPr="00452739">
        <w:rPr>
          <w:rFonts w:eastAsiaTheme="minorEastAsia"/>
          <w:sz w:val="24"/>
        </w:rPr>
        <w:t>Other requirement not mentioned above or in datasheet according to the manufacturer standard.</w:t>
      </w:r>
      <w:r w:rsidR="00421D56" w:rsidRPr="00452739">
        <w:rPr>
          <w:rFonts w:eastAsiaTheme="minorEastAsia"/>
          <w:sz w:val="24"/>
        </w:rPr>
        <w:t xml:space="preserve"> </w:t>
      </w:r>
    </w:p>
    <w:p w:rsidR="00B02CA8" w:rsidRPr="00452739" w:rsidRDefault="00B02CA8" w:rsidP="005B75B4">
      <w:pPr>
        <w:pStyle w:val="2"/>
        <w:numPr>
          <w:ilvl w:val="0"/>
          <w:numId w:val="40"/>
        </w:numPr>
        <w:spacing w:line="415" w:lineRule="auto"/>
        <w:rPr>
          <w:rFonts w:ascii="Times New Roman" w:hAnsi="Times New Roman"/>
          <w:sz w:val="28"/>
          <w:szCs w:val="28"/>
        </w:rPr>
      </w:pPr>
      <w:r w:rsidRPr="00452739">
        <w:rPr>
          <w:rFonts w:ascii="Times New Roman" w:eastAsiaTheme="minorEastAsia" w:hAnsi="Times New Roman" w:hint="eastAsia"/>
          <w:sz w:val="28"/>
          <w:szCs w:val="28"/>
        </w:rPr>
        <w:lastRenderedPageBreak/>
        <w:t>Quality Assurance, Inspection</w:t>
      </w:r>
      <w:r w:rsidR="00AE1126">
        <w:rPr>
          <w:rFonts w:ascii="Times New Roman" w:eastAsiaTheme="minorEastAsia" w:hAnsi="Times New Roman" w:hint="eastAsia"/>
          <w:sz w:val="28"/>
          <w:szCs w:val="28"/>
        </w:rPr>
        <w:t xml:space="preserve"> </w:t>
      </w:r>
      <w:r w:rsidRPr="00452739">
        <w:rPr>
          <w:rFonts w:ascii="Times New Roman" w:eastAsiaTheme="minorEastAsia" w:hAnsi="Times New Roman" w:hint="eastAsia"/>
          <w:sz w:val="28"/>
          <w:szCs w:val="28"/>
        </w:rPr>
        <w:t>&amp;Testing</w:t>
      </w:r>
      <w:bookmarkStart w:id="3" w:name="_Toc435604587"/>
    </w:p>
    <w:p w:rsidR="00B02CA8" w:rsidRPr="00452739" w:rsidRDefault="00B02CA8" w:rsidP="00B02CA8">
      <w:pPr>
        <w:pStyle w:val="a6"/>
        <w:numPr>
          <w:ilvl w:val="1"/>
          <w:numId w:val="40"/>
        </w:numPr>
        <w:ind w:firstLineChars="0"/>
        <w:rPr>
          <w:rFonts w:eastAsiaTheme="minorEastAsia"/>
          <w:kern w:val="0"/>
          <w:sz w:val="24"/>
        </w:rPr>
      </w:pPr>
      <w:r w:rsidRPr="00452739">
        <w:rPr>
          <w:b/>
          <w:sz w:val="24"/>
        </w:rPr>
        <w:t>Quality Assurance</w:t>
      </w:r>
      <w:bookmarkEnd w:id="3"/>
      <w:r w:rsidR="005B75B4" w:rsidRPr="00452739">
        <w:rPr>
          <w:rFonts w:eastAsiaTheme="minorEastAsia"/>
          <w:kern w:val="0"/>
          <w:sz w:val="24"/>
        </w:rPr>
        <w:t xml:space="preserve"> </w:t>
      </w:r>
    </w:p>
    <w:p w:rsidR="005B75B4" w:rsidRPr="00452739" w:rsidRDefault="005B75B4" w:rsidP="005B75B4">
      <w:pPr>
        <w:pStyle w:val="CM23"/>
        <w:spacing w:after="117" w:line="280" w:lineRule="atLeast"/>
        <w:jc w:val="both"/>
      </w:pPr>
      <w:r w:rsidRPr="00452739">
        <w:t xml:space="preserve">The Vendor shall maintain and use a Quality System which is based on ISO 9001 to control the work. If the Vendor selects sub-contracts for part of the work, he shall ensure that only those subcontractors or Vendors are used who can demonstrate that they operate Quality Systems based on ISO 9001 or ISO 9002 as applicable. The Vendor shall give his sub-contractors or Vendors assistance in attaining the required standard, if necessary. This shall not relieve the Vendor of his responsibility for the quality of the finished work. Company reserves the right to audit the Vendor’s Quality System. </w:t>
      </w:r>
    </w:p>
    <w:p w:rsidR="005B75B4" w:rsidRPr="00452739" w:rsidRDefault="00B02CA8" w:rsidP="00B02CA8">
      <w:pPr>
        <w:rPr>
          <w:rFonts w:eastAsiaTheme="minorEastAsia"/>
          <w:b/>
          <w:sz w:val="24"/>
        </w:rPr>
      </w:pPr>
      <w:bookmarkStart w:id="4" w:name="_Toc435604588"/>
      <w:r w:rsidRPr="00452739">
        <w:rPr>
          <w:rFonts w:eastAsiaTheme="minorEastAsia"/>
          <w:b/>
          <w:sz w:val="24"/>
        </w:rPr>
        <w:t xml:space="preserve">6.2 Inspection </w:t>
      </w:r>
      <w:r w:rsidRPr="00452739">
        <w:rPr>
          <w:rFonts w:eastAsiaTheme="minorEastAsia" w:hint="eastAsia"/>
          <w:b/>
          <w:sz w:val="24"/>
        </w:rPr>
        <w:t>a</w:t>
      </w:r>
      <w:r w:rsidRPr="00452739">
        <w:rPr>
          <w:rFonts w:eastAsiaTheme="minorEastAsia"/>
          <w:b/>
          <w:sz w:val="24"/>
        </w:rPr>
        <w:t>nd Testing</w:t>
      </w:r>
      <w:bookmarkEnd w:id="4"/>
      <w:r w:rsidRPr="00452739">
        <w:rPr>
          <w:rFonts w:eastAsiaTheme="minorEastAsia"/>
          <w:b/>
          <w:sz w:val="24"/>
        </w:rPr>
        <w:t xml:space="preserve"> </w:t>
      </w:r>
    </w:p>
    <w:p w:rsidR="005B75B4" w:rsidRPr="00452739" w:rsidRDefault="005B75B4" w:rsidP="005B75B4">
      <w:pPr>
        <w:pStyle w:val="CM23"/>
        <w:spacing w:after="117" w:line="280" w:lineRule="atLeast"/>
        <w:jc w:val="both"/>
      </w:pPr>
      <w:r w:rsidRPr="00452739">
        <w:t xml:space="preserve">Inspection and testing shall meet the requirements of the Company’s Specification for Quality Assurance. </w:t>
      </w:r>
    </w:p>
    <w:p w:rsidR="005B75B4" w:rsidRPr="00452739" w:rsidRDefault="005B75B4" w:rsidP="005B75B4">
      <w:pPr>
        <w:pStyle w:val="CM23"/>
        <w:spacing w:after="117" w:line="280" w:lineRule="atLeast"/>
        <w:jc w:val="both"/>
      </w:pPr>
      <w:r w:rsidRPr="00452739">
        <w:t xml:space="preserve">The responsibility for quality control and inspection rests with the Vendor; however, Company may inspect the materials, fabrication, assembly and testing of the item during all phases of the work. </w:t>
      </w:r>
    </w:p>
    <w:p w:rsidR="005B75B4" w:rsidRPr="00452739" w:rsidRDefault="005B75B4" w:rsidP="005B75B4">
      <w:pPr>
        <w:pStyle w:val="CM23"/>
        <w:spacing w:after="117" w:line="280" w:lineRule="atLeast"/>
        <w:jc w:val="both"/>
      </w:pPr>
      <w:r w:rsidRPr="00452739">
        <w:t>Inspection and testing shall be done by Vendor and some tests will be witnessed by Company or his representatives if required.</w:t>
      </w:r>
    </w:p>
    <w:p w:rsidR="005B75B4" w:rsidRPr="00452739" w:rsidRDefault="005B75B4" w:rsidP="00135B36">
      <w:pPr>
        <w:pStyle w:val="CM23"/>
        <w:spacing w:beforeLines="50" w:after="117" w:line="280" w:lineRule="atLeast"/>
      </w:pPr>
      <w:r w:rsidRPr="00452739">
        <w:t xml:space="preserve">Company reserves the right to inspect each item. Company, at its discretion, may additionally nominate authorized inspection agency. The responsibility for inspection, certification, etc. of all materials, parts etc. lies with the Vendors. </w:t>
      </w:r>
    </w:p>
    <w:p w:rsidR="00217164" w:rsidRPr="00452739" w:rsidRDefault="00217164" w:rsidP="00217164">
      <w:pPr>
        <w:adjustRightInd w:val="0"/>
        <w:snapToGrid w:val="0"/>
        <w:spacing w:line="360" w:lineRule="auto"/>
        <w:rPr>
          <w:rFonts w:eastAsiaTheme="minorEastAsia"/>
          <w:sz w:val="24"/>
        </w:rPr>
      </w:pPr>
      <w:r w:rsidRPr="00452739">
        <w:rPr>
          <w:rFonts w:eastAsiaTheme="minorEastAsia"/>
          <w:sz w:val="24"/>
        </w:rPr>
        <w:t>All flow</w:t>
      </w:r>
      <w:r w:rsidR="00D04EC8">
        <w:rPr>
          <w:rFonts w:eastAsiaTheme="minorEastAsia" w:hint="eastAsia"/>
          <w:sz w:val="24"/>
        </w:rPr>
        <w:t xml:space="preserve"> </w:t>
      </w:r>
      <w:r w:rsidRPr="00452739">
        <w:rPr>
          <w:rFonts w:eastAsiaTheme="minorEastAsia"/>
          <w:sz w:val="24"/>
        </w:rPr>
        <w:t>meters should be calibrated in laboratory of factory</w:t>
      </w:r>
      <w:r w:rsidR="000910E0" w:rsidRPr="00452739">
        <w:rPr>
          <w:rFonts w:eastAsiaTheme="minorEastAsia"/>
          <w:sz w:val="24"/>
        </w:rPr>
        <w:t xml:space="preserve"> </w:t>
      </w:r>
      <w:r w:rsidR="00C11FA2">
        <w:rPr>
          <w:rFonts w:eastAsiaTheme="minorEastAsia" w:hint="eastAsia"/>
          <w:sz w:val="24"/>
        </w:rPr>
        <w:t xml:space="preserve">before </w:t>
      </w:r>
      <w:r w:rsidR="00A919CC">
        <w:rPr>
          <w:rFonts w:eastAsiaTheme="minorEastAsia" w:hint="eastAsia"/>
          <w:sz w:val="24"/>
        </w:rPr>
        <w:t>leave the factory</w:t>
      </w:r>
      <w:r w:rsidR="00C11FA2">
        <w:rPr>
          <w:rFonts w:eastAsiaTheme="minorEastAsia" w:hint="eastAsia"/>
          <w:sz w:val="24"/>
        </w:rPr>
        <w:t xml:space="preserve"> </w:t>
      </w:r>
      <w:r w:rsidR="000910E0" w:rsidRPr="00452739">
        <w:rPr>
          <w:rFonts w:eastAsiaTheme="minorEastAsia"/>
          <w:sz w:val="24"/>
        </w:rPr>
        <w:t>and the vendor should submit the calibration certificate.</w:t>
      </w:r>
    </w:p>
    <w:p w:rsidR="005B75B4" w:rsidRPr="00452739" w:rsidRDefault="005B75B4" w:rsidP="005B75B4">
      <w:pPr>
        <w:pStyle w:val="CM23"/>
        <w:spacing w:before="156" w:after="156" w:line="280" w:lineRule="atLeast"/>
        <w:jc w:val="both"/>
      </w:pPr>
      <w:r w:rsidRPr="00D04EC8">
        <w:t xml:space="preserve">100 percentage Hydraulic Test </w:t>
      </w:r>
      <w:r w:rsidR="00F7132D" w:rsidRPr="00D04EC8">
        <w:t xml:space="preserve">and performance test </w:t>
      </w:r>
      <w:r w:rsidRPr="00D04EC8">
        <w:t>shall be certified by Third Party Inspection.</w:t>
      </w:r>
      <w:r w:rsidRPr="00452739">
        <w:t xml:space="preserve"> The third party inspection must be chosen from below list approved by Iraq government:</w:t>
      </w:r>
    </w:p>
    <w:p w:rsidR="005B75B4" w:rsidRPr="00452739" w:rsidRDefault="005B75B4" w:rsidP="00135B36">
      <w:pPr>
        <w:widowControl/>
        <w:adjustRightInd w:val="0"/>
        <w:snapToGrid w:val="0"/>
        <w:spacing w:beforeLines="50" w:afterLines="50"/>
        <w:ind w:rightChars="472" w:right="991"/>
        <w:rPr>
          <w:sz w:val="24"/>
        </w:rPr>
      </w:pPr>
    </w:p>
    <w:tbl>
      <w:tblPr>
        <w:tblStyle w:val="aff0"/>
        <w:tblW w:w="5000" w:type="pct"/>
        <w:jc w:val="center"/>
        <w:tblLook w:val="04A0"/>
      </w:tblPr>
      <w:tblGrid>
        <w:gridCol w:w="2437"/>
        <w:gridCol w:w="7525"/>
      </w:tblGrid>
      <w:tr w:rsidR="005B75B4" w:rsidRPr="00452739" w:rsidTr="00E07E37">
        <w:trPr>
          <w:jc w:val="center"/>
        </w:trPr>
        <w:tc>
          <w:tcPr>
            <w:tcW w:w="1223" w:type="pct"/>
          </w:tcPr>
          <w:p w:rsidR="00854689" w:rsidRDefault="005B75B4" w:rsidP="00135B36">
            <w:pPr>
              <w:widowControl/>
              <w:adjustRightInd w:val="0"/>
              <w:snapToGrid w:val="0"/>
              <w:spacing w:beforeLines="50" w:afterLines="50"/>
              <w:ind w:rightChars="472" w:right="991"/>
              <w:rPr>
                <w:kern w:val="2"/>
                <w:sz w:val="24"/>
              </w:rPr>
            </w:pPr>
            <w:r w:rsidRPr="00452739">
              <w:rPr>
                <w:sz w:val="24"/>
              </w:rPr>
              <w:t>S/N</w:t>
            </w:r>
          </w:p>
        </w:tc>
        <w:tc>
          <w:tcPr>
            <w:tcW w:w="3777" w:type="pct"/>
          </w:tcPr>
          <w:p w:rsidR="00854689" w:rsidRDefault="005B75B4" w:rsidP="00135B36">
            <w:pPr>
              <w:widowControl/>
              <w:adjustRightInd w:val="0"/>
              <w:snapToGrid w:val="0"/>
              <w:spacing w:beforeLines="50" w:afterLines="50"/>
              <w:ind w:rightChars="472" w:right="991"/>
              <w:rPr>
                <w:kern w:val="2"/>
                <w:sz w:val="24"/>
              </w:rPr>
            </w:pPr>
            <w:r w:rsidRPr="00452739">
              <w:rPr>
                <w:sz w:val="24"/>
              </w:rPr>
              <w:t>TPI Companies</w:t>
            </w:r>
          </w:p>
        </w:tc>
      </w:tr>
      <w:tr w:rsidR="005B75B4" w:rsidRPr="00452739" w:rsidTr="00E07E37">
        <w:trPr>
          <w:jc w:val="center"/>
        </w:trPr>
        <w:tc>
          <w:tcPr>
            <w:tcW w:w="1223" w:type="pct"/>
          </w:tcPr>
          <w:p w:rsidR="005B75B4" w:rsidRPr="00452739" w:rsidRDefault="005B75B4" w:rsidP="00135B36">
            <w:pPr>
              <w:widowControl/>
              <w:adjustRightInd w:val="0"/>
              <w:snapToGrid w:val="0"/>
              <w:spacing w:beforeLines="50" w:afterLines="50"/>
              <w:ind w:rightChars="472" w:right="991"/>
              <w:rPr>
                <w:sz w:val="24"/>
              </w:rPr>
            </w:pPr>
            <w:r w:rsidRPr="00452739">
              <w:rPr>
                <w:sz w:val="24"/>
              </w:rPr>
              <w:t>1</w:t>
            </w:r>
          </w:p>
        </w:tc>
        <w:tc>
          <w:tcPr>
            <w:tcW w:w="3777" w:type="pct"/>
          </w:tcPr>
          <w:p w:rsidR="00854689" w:rsidRDefault="005B75B4" w:rsidP="00135B36">
            <w:pPr>
              <w:widowControl/>
              <w:adjustRightInd w:val="0"/>
              <w:snapToGrid w:val="0"/>
              <w:spacing w:beforeLines="50" w:afterLines="50"/>
              <w:ind w:rightChars="472" w:right="991"/>
              <w:rPr>
                <w:kern w:val="2"/>
                <w:sz w:val="24"/>
              </w:rPr>
            </w:pPr>
            <w:proofErr w:type="spellStart"/>
            <w:r w:rsidRPr="00452739">
              <w:rPr>
                <w:sz w:val="24"/>
              </w:rPr>
              <w:t>LIoyd’s</w:t>
            </w:r>
            <w:proofErr w:type="spellEnd"/>
            <w:r w:rsidRPr="00452739">
              <w:rPr>
                <w:sz w:val="24"/>
              </w:rPr>
              <w:t xml:space="preserve"> Register EMA</w:t>
            </w:r>
          </w:p>
        </w:tc>
      </w:tr>
      <w:tr w:rsidR="005B75B4" w:rsidRPr="00452739" w:rsidTr="00E07E37">
        <w:trPr>
          <w:jc w:val="center"/>
        </w:trPr>
        <w:tc>
          <w:tcPr>
            <w:tcW w:w="1223" w:type="pct"/>
          </w:tcPr>
          <w:p w:rsidR="005B75B4" w:rsidRPr="00452739" w:rsidRDefault="005B75B4" w:rsidP="00135B36">
            <w:pPr>
              <w:widowControl/>
              <w:adjustRightInd w:val="0"/>
              <w:snapToGrid w:val="0"/>
              <w:spacing w:beforeLines="50" w:afterLines="50"/>
              <w:ind w:rightChars="472" w:right="991"/>
              <w:rPr>
                <w:sz w:val="24"/>
              </w:rPr>
            </w:pPr>
            <w:r w:rsidRPr="00452739">
              <w:rPr>
                <w:sz w:val="24"/>
              </w:rPr>
              <w:t>2</w:t>
            </w:r>
          </w:p>
        </w:tc>
        <w:tc>
          <w:tcPr>
            <w:tcW w:w="3777" w:type="pct"/>
          </w:tcPr>
          <w:p w:rsidR="005B75B4" w:rsidRPr="00452739" w:rsidRDefault="005B75B4" w:rsidP="00D93659">
            <w:pPr>
              <w:rPr>
                <w:sz w:val="24"/>
              </w:rPr>
            </w:pPr>
            <w:r w:rsidRPr="00452739">
              <w:rPr>
                <w:sz w:val="24"/>
              </w:rPr>
              <w:t xml:space="preserve">Bureau </w:t>
            </w:r>
            <w:proofErr w:type="spellStart"/>
            <w:r w:rsidRPr="00452739">
              <w:rPr>
                <w:sz w:val="24"/>
              </w:rPr>
              <w:t>Veritas</w:t>
            </w:r>
            <w:proofErr w:type="spellEnd"/>
            <w:r w:rsidRPr="00452739">
              <w:rPr>
                <w:sz w:val="24"/>
              </w:rPr>
              <w:t xml:space="preserve"> of France</w:t>
            </w:r>
          </w:p>
        </w:tc>
      </w:tr>
      <w:tr w:rsidR="005B75B4" w:rsidRPr="00452739" w:rsidTr="00E07E37">
        <w:trPr>
          <w:jc w:val="center"/>
        </w:trPr>
        <w:tc>
          <w:tcPr>
            <w:tcW w:w="1223" w:type="pct"/>
          </w:tcPr>
          <w:p w:rsidR="005B75B4" w:rsidRPr="00452739" w:rsidRDefault="005B75B4" w:rsidP="00135B36">
            <w:pPr>
              <w:widowControl/>
              <w:adjustRightInd w:val="0"/>
              <w:snapToGrid w:val="0"/>
              <w:spacing w:beforeLines="50" w:afterLines="50"/>
              <w:ind w:rightChars="472" w:right="991"/>
              <w:rPr>
                <w:sz w:val="24"/>
              </w:rPr>
            </w:pPr>
            <w:r w:rsidRPr="00452739">
              <w:rPr>
                <w:sz w:val="24"/>
              </w:rPr>
              <w:t>3</w:t>
            </w:r>
          </w:p>
        </w:tc>
        <w:tc>
          <w:tcPr>
            <w:tcW w:w="3777" w:type="pct"/>
          </w:tcPr>
          <w:p w:rsidR="005B75B4" w:rsidRPr="00452739" w:rsidRDefault="005B75B4" w:rsidP="00D93659">
            <w:pPr>
              <w:rPr>
                <w:sz w:val="24"/>
              </w:rPr>
            </w:pPr>
            <w:proofErr w:type="spellStart"/>
            <w:r w:rsidRPr="00452739">
              <w:rPr>
                <w:sz w:val="24"/>
              </w:rPr>
              <w:t>Intertek</w:t>
            </w:r>
            <w:proofErr w:type="spellEnd"/>
            <w:r w:rsidRPr="00452739">
              <w:rPr>
                <w:sz w:val="24"/>
              </w:rPr>
              <w:t xml:space="preserve"> Group PLC</w:t>
            </w:r>
          </w:p>
        </w:tc>
      </w:tr>
      <w:tr w:rsidR="005B75B4" w:rsidRPr="00452739" w:rsidTr="00E07E37">
        <w:trPr>
          <w:jc w:val="center"/>
        </w:trPr>
        <w:tc>
          <w:tcPr>
            <w:tcW w:w="1223" w:type="pct"/>
          </w:tcPr>
          <w:p w:rsidR="005B75B4" w:rsidRPr="00452739" w:rsidRDefault="005B75B4" w:rsidP="00135B36">
            <w:pPr>
              <w:widowControl/>
              <w:adjustRightInd w:val="0"/>
              <w:snapToGrid w:val="0"/>
              <w:spacing w:beforeLines="50" w:afterLines="50"/>
              <w:ind w:rightChars="472" w:right="991"/>
              <w:rPr>
                <w:sz w:val="24"/>
              </w:rPr>
            </w:pPr>
            <w:r w:rsidRPr="00452739">
              <w:rPr>
                <w:sz w:val="24"/>
              </w:rPr>
              <w:t>4</w:t>
            </w:r>
          </w:p>
        </w:tc>
        <w:tc>
          <w:tcPr>
            <w:tcW w:w="3777" w:type="pct"/>
          </w:tcPr>
          <w:p w:rsidR="00854689" w:rsidRDefault="005B75B4" w:rsidP="00135B36">
            <w:pPr>
              <w:widowControl/>
              <w:adjustRightInd w:val="0"/>
              <w:snapToGrid w:val="0"/>
              <w:spacing w:beforeLines="50" w:afterLines="50"/>
              <w:ind w:rightChars="472" w:right="991"/>
              <w:rPr>
                <w:kern w:val="2"/>
                <w:sz w:val="24"/>
              </w:rPr>
            </w:pPr>
            <w:r w:rsidRPr="00452739">
              <w:rPr>
                <w:sz w:val="24"/>
              </w:rPr>
              <w:t xml:space="preserve">TUV </w:t>
            </w:r>
            <w:proofErr w:type="spellStart"/>
            <w:r w:rsidRPr="00452739">
              <w:rPr>
                <w:sz w:val="24"/>
              </w:rPr>
              <w:t>Rheinland</w:t>
            </w:r>
            <w:proofErr w:type="spellEnd"/>
            <w:r w:rsidRPr="00452739">
              <w:rPr>
                <w:sz w:val="24"/>
              </w:rPr>
              <w:t xml:space="preserve"> Middle East FZE</w:t>
            </w:r>
          </w:p>
        </w:tc>
      </w:tr>
      <w:tr w:rsidR="005B75B4" w:rsidRPr="00452739" w:rsidTr="00E07E37">
        <w:trPr>
          <w:jc w:val="center"/>
        </w:trPr>
        <w:tc>
          <w:tcPr>
            <w:tcW w:w="1223" w:type="pct"/>
          </w:tcPr>
          <w:p w:rsidR="005B75B4" w:rsidRPr="00452739" w:rsidRDefault="005B75B4" w:rsidP="00135B36">
            <w:pPr>
              <w:widowControl/>
              <w:adjustRightInd w:val="0"/>
              <w:snapToGrid w:val="0"/>
              <w:spacing w:beforeLines="50" w:afterLines="50"/>
              <w:ind w:rightChars="472" w:right="991"/>
              <w:rPr>
                <w:sz w:val="24"/>
              </w:rPr>
            </w:pPr>
            <w:r w:rsidRPr="00452739">
              <w:rPr>
                <w:sz w:val="24"/>
              </w:rPr>
              <w:t>5</w:t>
            </w:r>
          </w:p>
        </w:tc>
        <w:tc>
          <w:tcPr>
            <w:tcW w:w="3777" w:type="pct"/>
          </w:tcPr>
          <w:p w:rsidR="00854689" w:rsidRDefault="005B75B4" w:rsidP="00135B36">
            <w:pPr>
              <w:widowControl/>
              <w:adjustRightInd w:val="0"/>
              <w:snapToGrid w:val="0"/>
              <w:spacing w:beforeLines="50" w:afterLines="50"/>
              <w:ind w:rightChars="472" w:right="991"/>
              <w:rPr>
                <w:kern w:val="2"/>
                <w:sz w:val="24"/>
              </w:rPr>
            </w:pPr>
            <w:r w:rsidRPr="00452739">
              <w:rPr>
                <w:sz w:val="24"/>
              </w:rPr>
              <w:t>DNV</w:t>
            </w:r>
          </w:p>
        </w:tc>
      </w:tr>
    </w:tbl>
    <w:p w:rsidR="005B75B4" w:rsidRPr="00452739" w:rsidRDefault="005B75B4" w:rsidP="005B75B4">
      <w:pPr>
        <w:pStyle w:val="CM23"/>
        <w:spacing w:after="117" w:line="280" w:lineRule="atLeast"/>
        <w:jc w:val="both"/>
      </w:pPr>
    </w:p>
    <w:p w:rsidR="005B75B4" w:rsidRPr="00452739" w:rsidRDefault="005B75B4" w:rsidP="00A919CC">
      <w:pPr>
        <w:pStyle w:val="CM23"/>
        <w:spacing w:after="117" w:line="280" w:lineRule="atLeast"/>
        <w:jc w:val="both"/>
      </w:pPr>
      <w:r w:rsidRPr="00452739">
        <w:t xml:space="preserve">All items shall be inspected for compliance with: </w:t>
      </w:r>
    </w:p>
    <w:p w:rsidR="005B75B4" w:rsidRPr="00452739" w:rsidRDefault="005B75B4" w:rsidP="005B75B4">
      <w:pPr>
        <w:pStyle w:val="CM23"/>
        <w:numPr>
          <w:ilvl w:val="0"/>
          <w:numId w:val="25"/>
        </w:numPr>
        <w:spacing w:after="117" w:line="280" w:lineRule="atLeast"/>
        <w:ind w:left="420"/>
        <w:jc w:val="both"/>
      </w:pPr>
      <w:r w:rsidRPr="00452739">
        <w:lastRenderedPageBreak/>
        <w:t xml:space="preserve">Applicable Codes, standards and specifications, which shall also include sub-referenced standards therein. </w:t>
      </w:r>
    </w:p>
    <w:p w:rsidR="005B75B4" w:rsidRPr="00452739" w:rsidRDefault="005B75B4" w:rsidP="005B75B4">
      <w:pPr>
        <w:pStyle w:val="CM23"/>
        <w:numPr>
          <w:ilvl w:val="0"/>
          <w:numId w:val="25"/>
        </w:numPr>
        <w:spacing w:after="117" w:line="280" w:lineRule="atLeast"/>
        <w:ind w:left="420"/>
        <w:jc w:val="both"/>
      </w:pPr>
      <w:r w:rsidRPr="00452739">
        <w:t xml:space="preserve">Test and Inspection Plans produced by the Vendor. </w:t>
      </w:r>
    </w:p>
    <w:p w:rsidR="005B75B4" w:rsidRPr="00452739" w:rsidRDefault="005B75B4" w:rsidP="005B75B4">
      <w:pPr>
        <w:pStyle w:val="CM23"/>
        <w:spacing w:after="117" w:line="280" w:lineRule="atLeast"/>
        <w:jc w:val="both"/>
      </w:pPr>
      <w:r w:rsidRPr="00452739">
        <w:t xml:space="preserve">Inspectors have the right to request additional inspections or tests to ensure that the item complies with this requisition and all relevant codes and standards. </w:t>
      </w:r>
    </w:p>
    <w:p w:rsidR="00F7132D" w:rsidRPr="00452739" w:rsidRDefault="005B75B4" w:rsidP="000910E0">
      <w:pPr>
        <w:pStyle w:val="CM23"/>
        <w:spacing w:after="117" w:line="280" w:lineRule="atLeast"/>
        <w:jc w:val="both"/>
      </w:pPr>
      <w:r w:rsidRPr="00452739">
        <w:t>Any acceptance or release of item following an inspection or test activity shall in no way relieve the Vendor of his responsibility to provide guarantees as to the suitability of the materials, workmanship and performance of the item in accordance with this requisition.</w:t>
      </w:r>
    </w:p>
    <w:p w:rsidR="007B517F" w:rsidRPr="00452739" w:rsidRDefault="007B517F" w:rsidP="00E07E37">
      <w:pPr>
        <w:pStyle w:val="2"/>
        <w:numPr>
          <w:ilvl w:val="0"/>
          <w:numId w:val="40"/>
        </w:numPr>
        <w:spacing w:line="415" w:lineRule="auto"/>
        <w:rPr>
          <w:rFonts w:ascii="Times New Roman" w:eastAsiaTheme="minorEastAsia" w:hAnsi="Times New Roman"/>
          <w:sz w:val="28"/>
          <w:szCs w:val="28"/>
        </w:rPr>
      </w:pPr>
      <w:r w:rsidRPr="00452739">
        <w:rPr>
          <w:rFonts w:ascii="Times New Roman" w:eastAsiaTheme="minorEastAsia" w:hAnsi="Times New Roman"/>
          <w:sz w:val="28"/>
          <w:szCs w:val="28"/>
        </w:rPr>
        <w:t>Guarantee:</w:t>
      </w:r>
    </w:p>
    <w:p w:rsidR="00F74BE8" w:rsidRPr="00452739" w:rsidRDefault="00F74BE8" w:rsidP="00F74BE8">
      <w:pPr>
        <w:rPr>
          <w:rFonts w:eastAsiaTheme="minorEastAsia"/>
          <w:sz w:val="24"/>
        </w:rPr>
      </w:pPr>
      <w:r w:rsidRPr="00452739">
        <w:rPr>
          <w:sz w:val="24"/>
        </w:rPr>
        <w:t xml:space="preserve">The </w:t>
      </w:r>
      <w:r w:rsidRPr="00452739">
        <w:rPr>
          <w:rFonts w:eastAsiaTheme="minorEastAsia"/>
          <w:sz w:val="24"/>
        </w:rPr>
        <w:t xml:space="preserve">guarantee period is </w:t>
      </w:r>
      <w:r w:rsidRPr="00452739">
        <w:rPr>
          <w:sz w:val="24"/>
        </w:rPr>
        <w:t xml:space="preserve">one (1) year from the date </w:t>
      </w:r>
      <w:r w:rsidRPr="00452739">
        <w:rPr>
          <w:rFonts w:eastAsiaTheme="minorEastAsia"/>
          <w:sz w:val="24"/>
        </w:rPr>
        <w:t>the flow</w:t>
      </w:r>
      <w:r w:rsidR="00D04EC8">
        <w:rPr>
          <w:rFonts w:eastAsiaTheme="minorEastAsia" w:hint="eastAsia"/>
          <w:sz w:val="24"/>
        </w:rPr>
        <w:t xml:space="preserve"> </w:t>
      </w:r>
      <w:r w:rsidRPr="00452739">
        <w:rPr>
          <w:rFonts w:eastAsiaTheme="minorEastAsia"/>
          <w:sz w:val="24"/>
        </w:rPr>
        <w:t>meter</w:t>
      </w:r>
      <w:r w:rsidRPr="00452739">
        <w:rPr>
          <w:sz w:val="24"/>
        </w:rPr>
        <w:t xml:space="preserve"> is put in operation, or eighteen (18) months from date </w:t>
      </w:r>
      <w:r w:rsidRPr="00452739">
        <w:rPr>
          <w:rFonts w:eastAsiaTheme="minorEastAsia"/>
          <w:sz w:val="24"/>
        </w:rPr>
        <w:t>flow</w:t>
      </w:r>
      <w:r w:rsidR="00D04EC8">
        <w:rPr>
          <w:rFonts w:eastAsiaTheme="minorEastAsia" w:hint="eastAsia"/>
          <w:sz w:val="24"/>
        </w:rPr>
        <w:t xml:space="preserve"> </w:t>
      </w:r>
      <w:r w:rsidRPr="00452739">
        <w:rPr>
          <w:rFonts w:eastAsiaTheme="minorEastAsia"/>
          <w:sz w:val="24"/>
        </w:rPr>
        <w:t>meter</w:t>
      </w:r>
      <w:r w:rsidRPr="00452739">
        <w:rPr>
          <w:sz w:val="24"/>
        </w:rPr>
        <w:t xml:space="preserve"> achieve delivery, whichever comes first</w:t>
      </w:r>
      <w:r w:rsidRPr="00452739">
        <w:rPr>
          <w:rFonts w:eastAsiaTheme="minorEastAsia"/>
          <w:sz w:val="24"/>
        </w:rPr>
        <w:t>.</w:t>
      </w:r>
    </w:p>
    <w:p w:rsidR="00F74BE8" w:rsidRPr="00452739" w:rsidRDefault="00F74BE8" w:rsidP="00F74BE8">
      <w:pPr>
        <w:rPr>
          <w:rFonts w:eastAsiaTheme="minorEastAsia"/>
          <w:sz w:val="24"/>
        </w:rPr>
      </w:pPr>
      <w:r w:rsidRPr="00452739">
        <w:rPr>
          <w:rFonts w:eastAsiaTheme="minorEastAsia"/>
          <w:sz w:val="24"/>
        </w:rPr>
        <w:t xml:space="preserve"> </w:t>
      </w:r>
    </w:p>
    <w:p w:rsidR="00703C33" w:rsidRPr="00452739" w:rsidRDefault="00703C33" w:rsidP="00703C33">
      <w:pPr>
        <w:pStyle w:val="CM23"/>
        <w:spacing w:after="117" w:line="280" w:lineRule="atLeast"/>
        <w:jc w:val="both"/>
      </w:pPr>
      <w:r w:rsidRPr="00452739">
        <w:t>The Vendor shall guarantee the flow</w:t>
      </w:r>
      <w:r w:rsidR="00D04EC8">
        <w:rPr>
          <w:rFonts w:hint="eastAsia"/>
        </w:rPr>
        <w:t xml:space="preserve"> </w:t>
      </w:r>
      <w:r w:rsidRPr="00452739">
        <w:t>meter</w:t>
      </w:r>
      <w:r w:rsidR="00D04EC8">
        <w:rPr>
          <w:rFonts w:hint="eastAsia"/>
        </w:rPr>
        <w:t>s</w:t>
      </w:r>
      <w:r w:rsidRPr="00452739">
        <w:t xml:space="preserve"> performance when operated at the conditions specified herein. The Vendor shall specifically state the limits in the process guarantee, in terms of variance from design composition, in his proposal. The guarantee will include the following essential elements as a minimum: </w:t>
      </w:r>
    </w:p>
    <w:p w:rsidR="00703C33" w:rsidRPr="00452739" w:rsidRDefault="00703C33" w:rsidP="00703C33">
      <w:pPr>
        <w:pStyle w:val="CM23"/>
        <w:numPr>
          <w:ilvl w:val="0"/>
          <w:numId w:val="27"/>
        </w:numPr>
        <w:spacing w:after="117" w:line="280" w:lineRule="atLeast"/>
        <w:ind w:left="420"/>
        <w:jc w:val="both"/>
      </w:pPr>
      <w:r w:rsidRPr="00452739">
        <w:t>Flow</w:t>
      </w:r>
      <w:r w:rsidR="00D04EC8">
        <w:rPr>
          <w:rFonts w:hint="eastAsia"/>
        </w:rPr>
        <w:t xml:space="preserve"> </w:t>
      </w:r>
      <w:r w:rsidRPr="00452739">
        <w:t xml:space="preserve">meters shall meet the stated product quality specifications. </w:t>
      </w:r>
    </w:p>
    <w:p w:rsidR="00F86904" w:rsidRPr="00452739" w:rsidRDefault="00703C33" w:rsidP="00F86904">
      <w:pPr>
        <w:pStyle w:val="CM23"/>
        <w:numPr>
          <w:ilvl w:val="0"/>
          <w:numId w:val="27"/>
        </w:numPr>
        <w:spacing w:after="117" w:line="280" w:lineRule="atLeast"/>
        <w:ind w:left="420"/>
        <w:jc w:val="both"/>
      </w:pPr>
      <w:r w:rsidRPr="00452739">
        <w:t xml:space="preserve">The Vendor will warrant the item to be free of defects in material and workmanship, and that it is of adequate size and capacity to fulfill the design and operating conditions specified herein. </w:t>
      </w:r>
    </w:p>
    <w:p w:rsidR="00F86904" w:rsidRPr="00452739" w:rsidRDefault="00703C33" w:rsidP="00F86904">
      <w:pPr>
        <w:pStyle w:val="CM23"/>
        <w:numPr>
          <w:ilvl w:val="0"/>
          <w:numId w:val="27"/>
        </w:numPr>
        <w:spacing w:after="117" w:line="280" w:lineRule="atLeast"/>
        <w:ind w:left="420"/>
        <w:jc w:val="both"/>
      </w:pPr>
      <w:r w:rsidRPr="00452739">
        <w:t>The Vendor shall replace and install without cost to Company any materials, supplies or items which fails under design conditions due to defects in material or workmanship if the defect is observed and/or such failure occurs within</w:t>
      </w:r>
      <w:r w:rsidR="00F74BE8" w:rsidRPr="00452739">
        <w:t xml:space="preserve"> guarantee period</w:t>
      </w:r>
      <w:r w:rsidRPr="00452739">
        <w:t xml:space="preserve">, the Vendor shall replace and install without cost to Company any materials, supplies or item involved. </w:t>
      </w:r>
    </w:p>
    <w:p w:rsidR="00F86904" w:rsidRPr="00452739" w:rsidRDefault="008F4BC6" w:rsidP="00F86904">
      <w:pPr>
        <w:pStyle w:val="CM23"/>
        <w:numPr>
          <w:ilvl w:val="0"/>
          <w:numId w:val="27"/>
        </w:numPr>
        <w:spacing w:after="117" w:line="280" w:lineRule="atLeast"/>
        <w:ind w:left="420"/>
        <w:jc w:val="both"/>
      </w:pPr>
      <w:r w:rsidRPr="00452739">
        <w:t>In guarantee period, a</w:t>
      </w:r>
      <w:r w:rsidR="00F86904" w:rsidRPr="00452739">
        <w:t>ny required modifications</w:t>
      </w:r>
      <w:r w:rsidRPr="00452739">
        <w:t>, inspection/test</w:t>
      </w:r>
      <w:r w:rsidR="00F86904" w:rsidRPr="00452739">
        <w:t xml:space="preserve"> or additions to correct any deficiencies will be completed in the field location of Iraq.</w:t>
      </w:r>
      <w:r w:rsidRPr="00452739">
        <w:t xml:space="preserve"> If it’s necessary </w:t>
      </w:r>
      <w:r w:rsidR="00AF767F" w:rsidRPr="00452739">
        <w:t>that the modification</w:t>
      </w:r>
      <w:r w:rsidRPr="00452739">
        <w:t xml:space="preserve"> or maintenance </w:t>
      </w:r>
      <w:r w:rsidR="00AF767F" w:rsidRPr="00452739">
        <w:t xml:space="preserve">to be </w:t>
      </w:r>
      <w:r w:rsidR="00B2351A">
        <w:rPr>
          <w:rFonts w:hint="eastAsia"/>
        </w:rPr>
        <w:t xml:space="preserve">carried out </w:t>
      </w:r>
      <w:r w:rsidR="00AF767F" w:rsidRPr="00452739">
        <w:t>in</w:t>
      </w:r>
      <w:r w:rsidRPr="00452739">
        <w:t xml:space="preserve"> factory, </w:t>
      </w:r>
      <w:r w:rsidR="00AF767F" w:rsidRPr="00452739">
        <w:t xml:space="preserve">all the cost should be borne by </w:t>
      </w:r>
      <w:r w:rsidR="00D55AA5" w:rsidRPr="00452739">
        <w:t>vendor.</w:t>
      </w:r>
      <w:r w:rsidRPr="00452739">
        <w:t xml:space="preserve"> </w:t>
      </w:r>
      <w:r w:rsidR="00F86904" w:rsidRPr="00452739">
        <w:t xml:space="preserve"> </w:t>
      </w:r>
      <w:r w:rsidR="00703C33" w:rsidRPr="00452739">
        <w:t xml:space="preserve"> </w:t>
      </w:r>
    </w:p>
    <w:p w:rsidR="00703C33" w:rsidRPr="00452739" w:rsidRDefault="00703C33" w:rsidP="00F86904">
      <w:pPr>
        <w:pStyle w:val="CM23"/>
        <w:numPr>
          <w:ilvl w:val="0"/>
          <w:numId w:val="27"/>
        </w:numPr>
        <w:spacing w:after="117" w:line="280" w:lineRule="atLeast"/>
        <w:ind w:left="420"/>
        <w:jc w:val="both"/>
      </w:pPr>
      <w:r w:rsidRPr="00452739">
        <w:t>Acceptance of this order will signify acceptance of all conditions of this guarantee.</w:t>
      </w:r>
    </w:p>
    <w:p w:rsidR="004A702E" w:rsidRPr="00452739" w:rsidRDefault="009D10FE" w:rsidP="00E07E37">
      <w:pPr>
        <w:pStyle w:val="2"/>
        <w:numPr>
          <w:ilvl w:val="0"/>
          <w:numId w:val="40"/>
        </w:numPr>
        <w:spacing w:line="415" w:lineRule="auto"/>
        <w:rPr>
          <w:rFonts w:ascii="Times New Roman" w:eastAsiaTheme="minorEastAsia" w:hAnsi="Times New Roman"/>
          <w:sz w:val="28"/>
          <w:szCs w:val="28"/>
        </w:rPr>
      </w:pPr>
      <w:r w:rsidRPr="00452739">
        <w:rPr>
          <w:rFonts w:ascii="Times New Roman" w:eastAsiaTheme="minorEastAsia" w:hAnsi="Times New Roman"/>
          <w:sz w:val="28"/>
          <w:szCs w:val="28"/>
        </w:rPr>
        <w:t>Document</w:t>
      </w:r>
    </w:p>
    <w:p w:rsidR="009D10FE" w:rsidRPr="00452739" w:rsidRDefault="00BC3195" w:rsidP="00135B36">
      <w:pPr>
        <w:pStyle w:val="a6"/>
        <w:widowControl/>
        <w:adjustRightInd w:val="0"/>
        <w:snapToGrid w:val="0"/>
        <w:spacing w:beforeLines="50" w:afterLines="50"/>
        <w:ind w:left="360" w:rightChars="-50" w:right="-105" w:firstLineChars="0" w:firstLine="0"/>
        <w:rPr>
          <w:rFonts w:eastAsiaTheme="minorEastAsia"/>
          <w:sz w:val="24"/>
        </w:rPr>
      </w:pPr>
      <w:r w:rsidRPr="00452739">
        <w:rPr>
          <w:sz w:val="24"/>
        </w:rPr>
        <w:t xml:space="preserve">The vendor shall submit </w:t>
      </w:r>
      <w:r w:rsidR="00B2351A">
        <w:rPr>
          <w:rFonts w:eastAsiaTheme="minorEastAsia" w:hint="eastAsia"/>
          <w:sz w:val="24"/>
        </w:rPr>
        <w:t xml:space="preserve">all </w:t>
      </w:r>
      <w:r w:rsidRPr="00452739">
        <w:rPr>
          <w:sz w:val="24"/>
        </w:rPr>
        <w:t>completion and handover documents in ENGLISH according to Co</w:t>
      </w:r>
      <w:r w:rsidR="00B2351A">
        <w:rPr>
          <w:sz w:val="24"/>
        </w:rPr>
        <w:t>mpany’s request instruction</w:t>
      </w:r>
      <w:r w:rsidR="00B2351A">
        <w:rPr>
          <w:rFonts w:eastAsiaTheme="minorEastAsia"/>
          <w:sz w:val="24"/>
        </w:rPr>
        <w:t>;</w:t>
      </w:r>
      <w:r w:rsidR="00B2351A">
        <w:rPr>
          <w:rFonts w:eastAsiaTheme="minorEastAsia" w:hint="eastAsia"/>
          <w:sz w:val="24"/>
        </w:rPr>
        <w:t xml:space="preserve"> </w:t>
      </w:r>
      <w:r w:rsidRPr="00452739">
        <w:rPr>
          <w:sz w:val="24"/>
        </w:rPr>
        <w:t>the follow document list is for your information.</w:t>
      </w:r>
    </w:p>
    <w:p w:rsidR="00854689" w:rsidRDefault="00B2351A" w:rsidP="00135B36">
      <w:pPr>
        <w:pStyle w:val="a6"/>
        <w:widowControl/>
        <w:adjustRightInd w:val="0"/>
        <w:snapToGrid w:val="0"/>
        <w:spacing w:beforeLines="50" w:afterLines="50"/>
        <w:ind w:left="360" w:rightChars="-50" w:right="-105" w:firstLineChars="0" w:firstLine="0"/>
        <w:rPr>
          <w:rFonts w:eastAsiaTheme="minorEastAsia"/>
          <w:sz w:val="24"/>
        </w:rPr>
      </w:pPr>
      <w:r>
        <w:rPr>
          <w:rFonts w:eastAsiaTheme="minorEastAsia" w:hint="eastAsia"/>
          <w:sz w:val="24"/>
        </w:rPr>
        <w:t>8</w:t>
      </w:r>
      <w:r w:rsidR="002E2A37" w:rsidRPr="00452739">
        <w:rPr>
          <w:rFonts w:eastAsiaTheme="minorEastAsia"/>
          <w:sz w:val="24"/>
        </w:rPr>
        <w:t xml:space="preserve">.1 In the bidding document the </w:t>
      </w:r>
      <w:proofErr w:type="spellStart"/>
      <w:r w:rsidR="002E2A37" w:rsidRPr="00452739">
        <w:rPr>
          <w:rFonts w:eastAsiaTheme="minorEastAsia"/>
          <w:sz w:val="24"/>
        </w:rPr>
        <w:t>tenderers</w:t>
      </w:r>
      <w:proofErr w:type="spellEnd"/>
      <w:r w:rsidR="002E2A37" w:rsidRPr="00452739">
        <w:rPr>
          <w:rFonts w:eastAsiaTheme="minorEastAsia"/>
          <w:sz w:val="24"/>
        </w:rPr>
        <w:t xml:space="preserve"> should</w:t>
      </w:r>
      <w:r w:rsidR="007244DA" w:rsidRPr="00452739">
        <w:rPr>
          <w:rFonts w:eastAsiaTheme="minorEastAsia"/>
          <w:sz w:val="24"/>
        </w:rPr>
        <w:t xml:space="preserve"> supply the </w:t>
      </w:r>
      <w:r w:rsidR="00F6161B">
        <w:rPr>
          <w:rFonts w:eastAsiaTheme="minorEastAsia" w:hint="eastAsia"/>
          <w:sz w:val="24"/>
        </w:rPr>
        <w:t>ISO9001 certificate</w:t>
      </w:r>
      <w:r w:rsidR="00D04EC8">
        <w:rPr>
          <w:rFonts w:eastAsiaTheme="minorEastAsia" w:hint="eastAsia"/>
          <w:sz w:val="24"/>
        </w:rPr>
        <w:t xml:space="preserve"> of manufacture</w:t>
      </w:r>
      <w:r w:rsidR="00F6161B">
        <w:rPr>
          <w:rFonts w:eastAsiaTheme="minorEastAsia" w:hint="eastAsia"/>
          <w:sz w:val="24"/>
        </w:rPr>
        <w:t xml:space="preserve">, </w:t>
      </w:r>
      <w:r w:rsidR="007244DA" w:rsidRPr="00452739">
        <w:rPr>
          <w:rFonts w:eastAsiaTheme="minorEastAsia"/>
          <w:sz w:val="24"/>
        </w:rPr>
        <w:t xml:space="preserve">detailed data, size, material, </w:t>
      </w:r>
      <w:r w:rsidR="000B3EFD" w:rsidRPr="00452739">
        <w:rPr>
          <w:rFonts w:eastAsiaTheme="minorEastAsia"/>
          <w:sz w:val="24"/>
        </w:rPr>
        <w:t>mated flange and other accessories</w:t>
      </w:r>
      <w:r>
        <w:rPr>
          <w:rFonts w:eastAsiaTheme="minorEastAsia" w:hint="eastAsia"/>
          <w:sz w:val="24"/>
        </w:rPr>
        <w:t xml:space="preserve">, </w:t>
      </w:r>
      <w:r>
        <w:rPr>
          <w:rFonts w:eastAsiaTheme="minorEastAsia"/>
          <w:sz w:val="24"/>
        </w:rPr>
        <w:t>specification and s</w:t>
      </w:r>
      <w:r w:rsidR="000B3EFD" w:rsidRPr="00452739">
        <w:rPr>
          <w:rFonts w:eastAsiaTheme="minorEastAsia"/>
          <w:sz w:val="24"/>
        </w:rPr>
        <w:t>tandar</w:t>
      </w:r>
      <w:r>
        <w:rPr>
          <w:rFonts w:eastAsiaTheme="minorEastAsia" w:hint="eastAsia"/>
          <w:sz w:val="24"/>
        </w:rPr>
        <w:t>d</w:t>
      </w:r>
      <w:r w:rsidR="000B3EFD" w:rsidRPr="00452739">
        <w:rPr>
          <w:rFonts w:eastAsiaTheme="minorEastAsia"/>
          <w:sz w:val="24"/>
        </w:rPr>
        <w:t xml:space="preserve">s.  </w:t>
      </w:r>
    </w:p>
    <w:p w:rsidR="003E7B78" w:rsidRPr="00452739" w:rsidRDefault="00B2351A" w:rsidP="00B2351A">
      <w:pPr>
        <w:pStyle w:val="ac"/>
        <w:widowControl/>
        <w:tabs>
          <w:tab w:val="left" w:pos="425"/>
          <w:tab w:val="left" w:pos="1200"/>
        </w:tabs>
        <w:spacing w:before="120"/>
        <w:ind w:leftChars="0"/>
        <w:rPr>
          <w:color w:val="000000" w:themeColor="text1"/>
          <w:sz w:val="24"/>
        </w:rPr>
      </w:pPr>
      <w:r w:rsidRPr="00B2351A">
        <w:rPr>
          <w:rFonts w:eastAsiaTheme="minorEastAsia" w:hint="eastAsia"/>
          <w:sz w:val="24"/>
        </w:rPr>
        <w:t>8</w:t>
      </w:r>
      <w:r w:rsidR="002E2A37" w:rsidRPr="00B2351A">
        <w:rPr>
          <w:rFonts w:eastAsiaTheme="minorEastAsia"/>
          <w:sz w:val="24"/>
        </w:rPr>
        <w:t xml:space="preserve">.2 </w:t>
      </w:r>
      <w:r w:rsidR="00A652C0" w:rsidRPr="00B2351A">
        <w:rPr>
          <w:rFonts w:eastAsiaTheme="minorEastAsia"/>
          <w:sz w:val="24"/>
        </w:rPr>
        <w:t xml:space="preserve">After the award of contract, vendor should </w:t>
      </w:r>
      <w:r w:rsidR="003E7B78" w:rsidRPr="00B2351A">
        <w:rPr>
          <w:rFonts w:eastAsiaTheme="minorEastAsia"/>
          <w:sz w:val="24"/>
        </w:rPr>
        <w:t>delivery</w:t>
      </w:r>
      <w:r w:rsidR="00A652C0" w:rsidRPr="00B2351A">
        <w:rPr>
          <w:rFonts w:eastAsiaTheme="minorEastAsia"/>
          <w:sz w:val="24"/>
        </w:rPr>
        <w:t xml:space="preserve"> the detailed design</w:t>
      </w:r>
      <w:r w:rsidR="00A652C0" w:rsidRPr="00452739">
        <w:rPr>
          <w:rFonts w:eastAsiaTheme="minorEastAsia"/>
          <w:sz w:val="24"/>
        </w:rPr>
        <w:t xml:space="preserve"> </w:t>
      </w:r>
      <w:r w:rsidR="00A652C0" w:rsidRPr="00B2351A">
        <w:rPr>
          <w:rFonts w:eastAsiaTheme="minorEastAsia"/>
          <w:sz w:val="24"/>
        </w:rPr>
        <w:t>documents</w:t>
      </w:r>
      <w:r w:rsidR="00B92693" w:rsidRPr="00B2351A">
        <w:rPr>
          <w:rFonts w:eastAsiaTheme="minorEastAsia"/>
          <w:sz w:val="24"/>
        </w:rPr>
        <w:t xml:space="preserve"> </w:t>
      </w:r>
      <w:r w:rsidR="00977545" w:rsidRPr="00B2351A">
        <w:rPr>
          <w:rFonts w:eastAsiaTheme="minorEastAsia"/>
          <w:sz w:val="24"/>
        </w:rPr>
        <w:t>to Company for system design</w:t>
      </w:r>
      <w:r w:rsidR="00A652C0" w:rsidRPr="00B2351A">
        <w:rPr>
          <w:rFonts w:eastAsiaTheme="minorEastAsia"/>
          <w:sz w:val="24"/>
        </w:rPr>
        <w:t>(</w:t>
      </w:r>
      <w:r w:rsidR="00B92693" w:rsidRPr="00B2351A">
        <w:rPr>
          <w:rFonts w:eastAsiaTheme="minorEastAsia"/>
          <w:color w:val="000000" w:themeColor="text1"/>
          <w:sz w:val="24"/>
        </w:rPr>
        <w:t>3</w:t>
      </w:r>
      <w:r w:rsidR="003E7B78" w:rsidRPr="00B2351A">
        <w:rPr>
          <w:color w:val="000000" w:themeColor="text1"/>
          <w:sz w:val="24"/>
        </w:rPr>
        <w:t xml:space="preserve"> sets of electronic format in CD-ROM</w:t>
      </w:r>
      <w:r w:rsidR="00B92693" w:rsidRPr="00B2351A">
        <w:rPr>
          <w:rFonts w:eastAsiaTheme="minorEastAsia"/>
          <w:color w:val="000000" w:themeColor="text1"/>
          <w:sz w:val="24"/>
        </w:rPr>
        <w:t xml:space="preserve">, 5 sets of paper format) </w:t>
      </w:r>
      <w:r w:rsidR="00B92693" w:rsidRPr="00B2351A">
        <w:rPr>
          <w:rFonts w:eastAsiaTheme="minorEastAsia"/>
          <w:color w:val="000000" w:themeColor="text1"/>
          <w:sz w:val="24"/>
        </w:rPr>
        <w:lastRenderedPageBreak/>
        <w:t>within one week, include but not limited as</w:t>
      </w:r>
      <w:r w:rsidR="00B92693" w:rsidRPr="00452739">
        <w:rPr>
          <w:rFonts w:eastAsiaTheme="minorEastAsia"/>
          <w:color w:val="000000" w:themeColor="text1"/>
          <w:sz w:val="24"/>
        </w:rPr>
        <w:t xml:space="preserve"> following contents: the connection</w:t>
      </w:r>
      <w:r w:rsidR="007244DA" w:rsidRPr="00452739">
        <w:rPr>
          <w:rFonts w:eastAsiaTheme="minorEastAsia"/>
          <w:color w:val="000000" w:themeColor="text1"/>
          <w:sz w:val="24"/>
        </w:rPr>
        <w:t xml:space="preserve"> piping size, m</w:t>
      </w:r>
      <w:r w:rsidR="00B92693" w:rsidRPr="00452739">
        <w:rPr>
          <w:rFonts w:eastAsiaTheme="minorEastAsia"/>
          <w:color w:val="000000" w:themeColor="text1"/>
          <w:sz w:val="24"/>
        </w:rPr>
        <w:t xml:space="preserve">ated flange and </w:t>
      </w:r>
      <w:r w:rsidR="007244DA" w:rsidRPr="00452739">
        <w:rPr>
          <w:rFonts w:eastAsiaTheme="minorEastAsia"/>
          <w:color w:val="000000" w:themeColor="text1"/>
          <w:sz w:val="24"/>
        </w:rPr>
        <w:t xml:space="preserve">fasteners, </w:t>
      </w:r>
      <w:r w:rsidR="00977545" w:rsidRPr="00452739">
        <w:rPr>
          <w:rFonts w:eastAsiaTheme="minorEastAsia"/>
          <w:color w:val="000000" w:themeColor="text1"/>
          <w:sz w:val="24"/>
        </w:rPr>
        <w:t>various</w:t>
      </w:r>
      <w:r w:rsidR="007244DA" w:rsidRPr="00452739">
        <w:rPr>
          <w:rFonts w:eastAsiaTheme="minorEastAsia"/>
          <w:color w:val="000000" w:themeColor="text1"/>
          <w:sz w:val="24"/>
        </w:rPr>
        <w:t xml:space="preserve"> standards and specification, weights and other requirements</w:t>
      </w:r>
      <w:r w:rsidR="00571EAC" w:rsidRPr="00452739">
        <w:rPr>
          <w:rFonts w:eastAsiaTheme="minorEastAsia"/>
          <w:color w:val="000000" w:themeColor="text1"/>
          <w:sz w:val="24"/>
        </w:rPr>
        <w:t>.</w:t>
      </w:r>
    </w:p>
    <w:p w:rsidR="00571EAC" w:rsidRPr="00452739" w:rsidRDefault="00251EBF" w:rsidP="00B2351A">
      <w:pPr>
        <w:pStyle w:val="ac"/>
        <w:widowControl/>
        <w:tabs>
          <w:tab w:val="left" w:pos="425"/>
          <w:tab w:val="left" w:pos="1200"/>
        </w:tabs>
        <w:spacing w:before="120"/>
        <w:ind w:leftChars="0"/>
        <w:rPr>
          <w:color w:val="000000" w:themeColor="text1"/>
          <w:sz w:val="24"/>
        </w:rPr>
      </w:pPr>
      <w:r>
        <w:rPr>
          <w:rFonts w:eastAsiaTheme="minorEastAsia" w:hint="eastAsia"/>
          <w:sz w:val="24"/>
        </w:rPr>
        <w:t>8</w:t>
      </w:r>
      <w:r w:rsidR="00B92693" w:rsidRPr="00452739">
        <w:rPr>
          <w:rFonts w:eastAsiaTheme="minorEastAsia"/>
          <w:sz w:val="24"/>
        </w:rPr>
        <w:t xml:space="preserve">.3 </w:t>
      </w:r>
      <w:r w:rsidR="000B3EFD" w:rsidRPr="00452739">
        <w:rPr>
          <w:rFonts w:eastAsiaTheme="minorEastAsia"/>
          <w:sz w:val="24"/>
        </w:rPr>
        <w:t xml:space="preserve">All other documents for Company design, installation, operation and maintenance </w:t>
      </w:r>
    </w:p>
    <w:p w:rsidR="00524015" w:rsidRPr="00A93DBE" w:rsidRDefault="00251EBF" w:rsidP="00A93DBE">
      <w:pPr>
        <w:pStyle w:val="ac"/>
        <w:widowControl/>
        <w:tabs>
          <w:tab w:val="left" w:pos="425"/>
          <w:tab w:val="left" w:pos="1200"/>
        </w:tabs>
        <w:spacing w:before="120"/>
        <w:ind w:leftChars="0"/>
        <w:rPr>
          <w:color w:val="000000" w:themeColor="text1"/>
          <w:sz w:val="24"/>
        </w:rPr>
      </w:pPr>
      <w:r>
        <w:rPr>
          <w:rFonts w:eastAsiaTheme="minorEastAsia" w:hint="eastAsia"/>
          <w:sz w:val="24"/>
        </w:rPr>
        <w:t>8</w:t>
      </w:r>
      <w:r w:rsidR="00571EAC" w:rsidRPr="00452739">
        <w:rPr>
          <w:rFonts w:eastAsiaTheme="minorEastAsia"/>
          <w:sz w:val="24"/>
        </w:rPr>
        <w:t xml:space="preserve">.4 Delivery attached documentation </w:t>
      </w:r>
      <w:r w:rsidR="00A93DBE" w:rsidRPr="00452739">
        <w:rPr>
          <w:rFonts w:eastAsiaTheme="minorEastAsia"/>
          <w:sz w:val="24"/>
        </w:rPr>
        <w:t>includes</w:t>
      </w:r>
      <w:r w:rsidR="00571EAC" w:rsidRPr="00452739">
        <w:rPr>
          <w:rFonts w:eastAsiaTheme="minorEastAsia"/>
          <w:sz w:val="24"/>
        </w:rPr>
        <w:t xml:space="preserve"> the quality certificate, </w:t>
      </w:r>
      <w:r w:rsidR="00F6161B">
        <w:rPr>
          <w:rFonts w:eastAsiaTheme="minorEastAsia" w:hint="eastAsia"/>
          <w:sz w:val="24"/>
        </w:rPr>
        <w:t xml:space="preserve">material certificate, test </w:t>
      </w:r>
      <w:r w:rsidR="00F6161B">
        <w:rPr>
          <w:rFonts w:eastAsiaTheme="minorEastAsia"/>
          <w:sz w:val="24"/>
        </w:rPr>
        <w:t>report</w:t>
      </w:r>
      <w:r w:rsidR="00F6161B">
        <w:rPr>
          <w:rFonts w:eastAsiaTheme="minorEastAsia" w:hint="eastAsia"/>
          <w:sz w:val="24"/>
        </w:rPr>
        <w:t xml:space="preserve">, </w:t>
      </w:r>
      <w:r w:rsidR="00571EAC" w:rsidRPr="00452739">
        <w:rPr>
          <w:rFonts w:eastAsiaTheme="minorEastAsia"/>
          <w:sz w:val="24"/>
        </w:rPr>
        <w:t xml:space="preserve">calibration </w:t>
      </w:r>
      <w:r w:rsidR="003C762B" w:rsidRPr="00452739">
        <w:rPr>
          <w:rFonts w:eastAsiaTheme="minorEastAsia"/>
          <w:sz w:val="24"/>
        </w:rPr>
        <w:t>report</w:t>
      </w:r>
      <w:r w:rsidR="00571EAC" w:rsidRPr="00452739">
        <w:rPr>
          <w:rFonts w:eastAsiaTheme="minorEastAsia"/>
          <w:sz w:val="24"/>
        </w:rPr>
        <w:t xml:space="preserve"> and certificate, </w:t>
      </w:r>
      <w:r w:rsidR="00520DED">
        <w:rPr>
          <w:rFonts w:eastAsiaTheme="minorEastAsia" w:hint="eastAsia"/>
          <w:sz w:val="24"/>
        </w:rPr>
        <w:t xml:space="preserve">third part inspection report and certificate, </w:t>
      </w:r>
      <w:r w:rsidR="00571EAC" w:rsidRPr="00452739">
        <w:rPr>
          <w:rFonts w:eastAsiaTheme="minorEastAsia"/>
          <w:sz w:val="24"/>
        </w:rPr>
        <w:t>installation, operation &amp;maintenance manual</w:t>
      </w:r>
      <w:r w:rsidR="003C762B" w:rsidRPr="00452739">
        <w:rPr>
          <w:rFonts w:eastAsiaTheme="minorEastAsia"/>
          <w:sz w:val="24"/>
        </w:rPr>
        <w:t>.</w:t>
      </w:r>
      <w:r w:rsidR="00A93DBE">
        <w:rPr>
          <w:rFonts w:eastAsiaTheme="minorEastAsia" w:hint="eastAsia"/>
          <w:sz w:val="24"/>
        </w:rPr>
        <w:t xml:space="preserve"> </w:t>
      </w:r>
      <w:r w:rsidR="003C762B" w:rsidRPr="00452739">
        <w:rPr>
          <w:rFonts w:eastAsiaTheme="minorEastAsia"/>
          <w:sz w:val="24"/>
        </w:rPr>
        <w:t xml:space="preserve">(1 </w:t>
      </w:r>
      <w:r w:rsidR="007354A2" w:rsidRPr="007354A2">
        <w:rPr>
          <w:rFonts w:eastAsiaTheme="minorEastAsia"/>
          <w:sz w:val="24"/>
        </w:rPr>
        <w:t>set</w:t>
      </w:r>
      <w:r w:rsidR="003C762B" w:rsidRPr="00452739">
        <w:rPr>
          <w:rFonts w:eastAsiaTheme="minorEastAsia"/>
          <w:sz w:val="24"/>
        </w:rPr>
        <w:t xml:space="preserve"> for each flow</w:t>
      </w:r>
      <w:r w:rsidR="00977545" w:rsidRPr="00452739">
        <w:rPr>
          <w:rFonts w:eastAsiaTheme="minorEastAsia"/>
          <w:sz w:val="24"/>
        </w:rPr>
        <w:t xml:space="preserve"> me</w:t>
      </w:r>
      <w:r w:rsidR="003C762B" w:rsidRPr="00452739">
        <w:rPr>
          <w:rFonts w:eastAsiaTheme="minorEastAsia"/>
          <w:sz w:val="24"/>
        </w:rPr>
        <w:t>ter)</w:t>
      </w:r>
      <w:r w:rsidR="00977545" w:rsidRPr="00452739">
        <w:rPr>
          <w:rFonts w:eastAsiaTheme="minorEastAsia"/>
          <w:sz w:val="24"/>
        </w:rPr>
        <w:t xml:space="preserve"> should be delivered with the flow</w:t>
      </w:r>
      <w:r w:rsidR="00D04EC8">
        <w:rPr>
          <w:rFonts w:eastAsiaTheme="minorEastAsia" w:hint="eastAsia"/>
          <w:sz w:val="24"/>
        </w:rPr>
        <w:t xml:space="preserve"> </w:t>
      </w:r>
      <w:r w:rsidR="00977545" w:rsidRPr="00452739">
        <w:rPr>
          <w:rFonts w:eastAsiaTheme="minorEastAsia"/>
          <w:sz w:val="24"/>
        </w:rPr>
        <w:t>meters.</w:t>
      </w:r>
      <w:r w:rsidR="000B3EFD" w:rsidRPr="00452739">
        <w:rPr>
          <w:rFonts w:eastAsiaTheme="minorEastAsia"/>
          <w:sz w:val="24"/>
        </w:rPr>
        <w:t xml:space="preserve"> </w:t>
      </w:r>
    </w:p>
    <w:p w:rsidR="007B517F" w:rsidRPr="00452739" w:rsidRDefault="007B517F" w:rsidP="00E07E37">
      <w:pPr>
        <w:pStyle w:val="2"/>
        <w:numPr>
          <w:ilvl w:val="0"/>
          <w:numId w:val="40"/>
        </w:numPr>
        <w:spacing w:line="415" w:lineRule="auto"/>
        <w:rPr>
          <w:rFonts w:ascii="Times New Roman" w:eastAsiaTheme="minorEastAsia" w:hAnsi="Times New Roman"/>
          <w:sz w:val="28"/>
          <w:szCs w:val="28"/>
        </w:rPr>
      </w:pPr>
      <w:r w:rsidRPr="00452739">
        <w:rPr>
          <w:rFonts w:ascii="Times New Roman" w:eastAsiaTheme="minorEastAsia" w:hAnsi="Times New Roman"/>
          <w:sz w:val="28"/>
          <w:szCs w:val="28"/>
        </w:rPr>
        <w:t>Transport and protection</w:t>
      </w:r>
      <w:r w:rsidR="00977545" w:rsidRPr="00452739">
        <w:rPr>
          <w:rFonts w:ascii="Times New Roman" w:eastAsiaTheme="minorEastAsia" w:hAnsi="Times New Roman"/>
          <w:sz w:val="28"/>
          <w:szCs w:val="28"/>
        </w:rPr>
        <w:t xml:space="preserve"> </w:t>
      </w:r>
    </w:p>
    <w:p w:rsidR="00BC3195" w:rsidRPr="00452739" w:rsidRDefault="00BC3195" w:rsidP="00BC3883">
      <w:pPr>
        <w:pStyle w:val="CM23"/>
        <w:spacing w:after="117" w:line="280" w:lineRule="atLeast"/>
        <w:ind w:left="360"/>
        <w:jc w:val="both"/>
      </w:pPr>
      <w:r w:rsidRPr="00452739">
        <w:t>The vendor must take into considerations that all flow</w:t>
      </w:r>
      <w:r w:rsidR="00D04EC8">
        <w:rPr>
          <w:rFonts w:hint="eastAsia"/>
        </w:rPr>
        <w:t xml:space="preserve"> </w:t>
      </w:r>
      <w:r w:rsidRPr="00452739">
        <w:t xml:space="preserve">meters shall be prepared for ocean shipment and storage for extended periods outside in an ocean environment. Care must be taken to protect the </w:t>
      </w:r>
      <w:r w:rsidR="00BC3883" w:rsidRPr="00452739">
        <w:t>products</w:t>
      </w:r>
      <w:r w:rsidRPr="00452739">
        <w:t xml:space="preserve"> from external attack by the elements and from the impact of moisture and humidity. </w:t>
      </w:r>
    </w:p>
    <w:p w:rsidR="00BC3195" w:rsidRPr="00452739" w:rsidRDefault="00BC3195" w:rsidP="00BC3195">
      <w:pPr>
        <w:pStyle w:val="CM23"/>
        <w:spacing w:after="117" w:line="280" w:lineRule="atLeast"/>
        <w:ind w:left="360" w:rightChars="38" w:right="80"/>
        <w:jc w:val="both"/>
      </w:pPr>
      <w:r w:rsidRPr="00452739">
        <w:t xml:space="preserve">Adoption of suitable packing methods and materials is at the sole discretion of the Vendor, and should any loss, damage and/or deterioration be caused due to improper packing, the consequences shall be the responsibility of the Vendor. </w:t>
      </w:r>
    </w:p>
    <w:p w:rsidR="00D55AA5" w:rsidRPr="00452739" w:rsidRDefault="00BC3195" w:rsidP="006E2144">
      <w:pPr>
        <w:pStyle w:val="CM23"/>
        <w:spacing w:after="117" w:line="280" w:lineRule="atLeast"/>
        <w:ind w:left="360" w:rightChars="38" w:right="80"/>
        <w:jc w:val="both"/>
      </w:pPr>
      <w:r w:rsidRPr="00452739">
        <w:t xml:space="preserve">Vendors shall indicate the requirements of protection for </w:t>
      </w:r>
      <w:r w:rsidR="0027028A" w:rsidRPr="00452739">
        <w:t>flow</w:t>
      </w:r>
      <w:r w:rsidR="00D04EC8">
        <w:rPr>
          <w:rFonts w:hint="eastAsia"/>
        </w:rPr>
        <w:t xml:space="preserve"> </w:t>
      </w:r>
      <w:r w:rsidR="0027028A" w:rsidRPr="00452739">
        <w:t>meters</w:t>
      </w:r>
      <w:r w:rsidRPr="00452739">
        <w:t xml:space="preserve"> shipment, storage at site and installation during construction. </w:t>
      </w:r>
    </w:p>
    <w:p w:rsidR="007B517F" w:rsidRDefault="00E07E37" w:rsidP="00E07E37">
      <w:pPr>
        <w:pStyle w:val="2"/>
        <w:numPr>
          <w:ilvl w:val="0"/>
          <w:numId w:val="40"/>
        </w:numPr>
        <w:spacing w:line="415" w:lineRule="auto"/>
        <w:rPr>
          <w:rFonts w:ascii="Times New Roman" w:eastAsiaTheme="minorEastAsia" w:hAnsi="Times New Roman"/>
          <w:sz w:val="28"/>
          <w:szCs w:val="28"/>
        </w:rPr>
      </w:pPr>
      <w:r w:rsidRPr="00452739">
        <w:rPr>
          <w:rFonts w:ascii="Times New Roman" w:eastAsiaTheme="minorEastAsia" w:hAnsi="Times New Roman" w:hint="eastAsia"/>
          <w:sz w:val="28"/>
          <w:szCs w:val="28"/>
        </w:rPr>
        <w:t xml:space="preserve"> </w:t>
      </w:r>
      <w:r w:rsidR="007B517F" w:rsidRPr="00452739">
        <w:rPr>
          <w:rFonts w:ascii="Times New Roman" w:eastAsiaTheme="minorEastAsia" w:hAnsi="Times New Roman"/>
          <w:sz w:val="28"/>
          <w:szCs w:val="28"/>
        </w:rPr>
        <w:t xml:space="preserve">Delivery </w:t>
      </w:r>
      <w:r w:rsidR="00456F08">
        <w:rPr>
          <w:rFonts w:ascii="Times New Roman" w:eastAsiaTheme="minorEastAsia" w:hAnsi="Times New Roman" w:hint="eastAsia"/>
          <w:sz w:val="28"/>
          <w:szCs w:val="28"/>
        </w:rPr>
        <w:t>Schedule</w:t>
      </w:r>
    </w:p>
    <w:tbl>
      <w:tblPr>
        <w:tblW w:w="4984" w:type="pct"/>
        <w:shd w:val="clear" w:color="auto" w:fill="FFFFFF"/>
        <w:tblCellMar>
          <w:left w:w="0" w:type="dxa"/>
          <w:right w:w="0" w:type="dxa"/>
        </w:tblCellMar>
        <w:tblLook w:val="04A0"/>
      </w:tblPr>
      <w:tblGrid>
        <w:gridCol w:w="1590"/>
        <w:gridCol w:w="3422"/>
        <w:gridCol w:w="28"/>
        <w:gridCol w:w="20"/>
        <w:gridCol w:w="564"/>
        <w:gridCol w:w="20"/>
        <w:gridCol w:w="4286"/>
      </w:tblGrid>
      <w:tr w:rsidR="0007732B" w:rsidRPr="00452739" w:rsidTr="0007732B">
        <w:trPr>
          <w:trHeight w:val="1041"/>
        </w:trPr>
        <w:tc>
          <w:tcPr>
            <w:tcW w:w="8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430" w:rsidRPr="00452739" w:rsidRDefault="00BE3430" w:rsidP="00D93659">
            <w:pPr>
              <w:spacing w:after="120"/>
              <w:rPr>
                <w:sz w:val="24"/>
              </w:rPr>
            </w:pPr>
            <w:r w:rsidRPr="00452739">
              <w:rPr>
                <w:b/>
                <w:bCs/>
                <w:sz w:val="24"/>
              </w:rPr>
              <w:t>Milestone No.</w:t>
            </w:r>
          </w:p>
        </w:tc>
        <w:tc>
          <w:tcPr>
            <w:tcW w:w="172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430" w:rsidRPr="00452739" w:rsidRDefault="00BE3430" w:rsidP="00D93659">
            <w:pPr>
              <w:spacing w:after="120"/>
              <w:rPr>
                <w:sz w:val="24"/>
              </w:rPr>
            </w:pPr>
            <w:r w:rsidRPr="00452739">
              <w:rPr>
                <w:b/>
                <w:bCs/>
                <w:sz w:val="24"/>
              </w:rPr>
              <w:t>Milestone Description</w:t>
            </w:r>
          </w:p>
        </w:tc>
        <w:tc>
          <w:tcPr>
            <w:tcW w:w="14" w:type="pct"/>
            <w:tcBorders>
              <w:top w:val="single" w:sz="8" w:space="0" w:color="auto"/>
              <w:left w:val="nil"/>
              <w:bottom w:val="single" w:sz="8" w:space="0" w:color="auto"/>
              <w:right w:val="nil"/>
            </w:tcBorders>
            <w:shd w:val="clear" w:color="auto" w:fill="FFFFFF"/>
          </w:tcPr>
          <w:p w:rsidR="00BE3430" w:rsidRPr="00452739" w:rsidRDefault="00BE3430" w:rsidP="004C20CD">
            <w:pPr>
              <w:rPr>
                <w:b/>
                <w:bCs/>
                <w:sz w:val="24"/>
              </w:rPr>
            </w:pPr>
          </w:p>
        </w:tc>
        <w:tc>
          <w:tcPr>
            <w:tcW w:w="10" w:type="pct"/>
            <w:tcBorders>
              <w:top w:val="single" w:sz="8" w:space="0" w:color="auto"/>
              <w:left w:val="nil"/>
              <w:bottom w:val="single" w:sz="8" w:space="0" w:color="auto"/>
              <w:right w:val="nil"/>
            </w:tcBorders>
            <w:shd w:val="clear" w:color="auto" w:fill="FFFFFF"/>
          </w:tcPr>
          <w:p w:rsidR="00BE3430" w:rsidRPr="00452739" w:rsidRDefault="00BE3430" w:rsidP="004C20CD">
            <w:pPr>
              <w:rPr>
                <w:b/>
                <w:bCs/>
                <w:sz w:val="24"/>
              </w:rPr>
            </w:pPr>
          </w:p>
        </w:tc>
        <w:tc>
          <w:tcPr>
            <w:tcW w:w="284" w:type="pct"/>
            <w:tcBorders>
              <w:top w:val="single" w:sz="8" w:space="0" w:color="auto"/>
              <w:left w:val="nil"/>
              <w:bottom w:val="single" w:sz="8" w:space="0" w:color="auto"/>
              <w:right w:val="nil"/>
            </w:tcBorders>
            <w:shd w:val="clear" w:color="auto" w:fill="FFFFFF"/>
          </w:tcPr>
          <w:p w:rsidR="00BE3430" w:rsidRPr="00452739" w:rsidRDefault="00BE3430" w:rsidP="004C20CD">
            <w:pPr>
              <w:rPr>
                <w:b/>
                <w:bCs/>
                <w:sz w:val="24"/>
              </w:rPr>
            </w:pPr>
          </w:p>
        </w:tc>
        <w:tc>
          <w:tcPr>
            <w:tcW w:w="10" w:type="pct"/>
            <w:tcBorders>
              <w:top w:val="single" w:sz="8" w:space="0" w:color="auto"/>
              <w:left w:val="nil"/>
              <w:bottom w:val="single" w:sz="8" w:space="0" w:color="auto"/>
              <w:right w:val="nil"/>
            </w:tcBorders>
            <w:shd w:val="clear" w:color="auto" w:fill="FFFFFF"/>
          </w:tcPr>
          <w:p w:rsidR="00BE3430" w:rsidRPr="00452739" w:rsidRDefault="00BE3430" w:rsidP="004C20CD">
            <w:pPr>
              <w:rPr>
                <w:b/>
                <w:bCs/>
                <w:sz w:val="24"/>
              </w:rPr>
            </w:pPr>
          </w:p>
        </w:tc>
        <w:tc>
          <w:tcPr>
            <w:tcW w:w="215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430" w:rsidRPr="00452739" w:rsidRDefault="00BE3430" w:rsidP="004C20CD">
            <w:pPr>
              <w:rPr>
                <w:sz w:val="24"/>
              </w:rPr>
            </w:pPr>
            <w:r w:rsidRPr="00452739">
              <w:rPr>
                <w:b/>
                <w:bCs/>
                <w:sz w:val="24"/>
              </w:rPr>
              <w:t xml:space="preserve">Scheduled Date </w:t>
            </w:r>
          </w:p>
          <w:p w:rsidR="00BE3430" w:rsidRPr="00452739" w:rsidRDefault="00BE3430" w:rsidP="00D93659">
            <w:pPr>
              <w:spacing w:after="120"/>
              <w:rPr>
                <w:sz w:val="24"/>
              </w:rPr>
            </w:pPr>
          </w:p>
        </w:tc>
      </w:tr>
      <w:tr w:rsidR="0007732B" w:rsidRPr="00452739" w:rsidTr="0007732B">
        <w:tc>
          <w:tcPr>
            <w:tcW w:w="80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430" w:rsidRPr="00452739" w:rsidRDefault="00BE3430" w:rsidP="00D93659">
            <w:pPr>
              <w:spacing w:after="120"/>
              <w:rPr>
                <w:sz w:val="24"/>
              </w:rPr>
            </w:pPr>
            <w:r w:rsidRPr="00452739">
              <w:rPr>
                <w:sz w:val="24"/>
              </w:rPr>
              <w:t>Milestone 1</w:t>
            </w:r>
          </w:p>
        </w:tc>
        <w:tc>
          <w:tcPr>
            <w:tcW w:w="17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430" w:rsidRPr="00452739" w:rsidRDefault="00BE3430" w:rsidP="00D93659">
            <w:pPr>
              <w:spacing w:after="120"/>
              <w:rPr>
                <w:sz w:val="24"/>
              </w:rPr>
            </w:pPr>
            <w:r w:rsidRPr="00452739">
              <w:rPr>
                <w:sz w:val="24"/>
              </w:rPr>
              <w:t>Contract Date</w:t>
            </w:r>
          </w:p>
        </w:tc>
        <w:tc>
          <w:tcPr>
            <w:tcW w:w="14" w:type="pct"/>
            <w:tcBorders>
              <w:top w:val="nil"/>
              <w:left w:val="nil"/>
              <w:bottom w:val="single" w:sz="8" w:space="0" w:color="auto"/>
              <w:right w:val="nil"/>
            </w:tcBorders>
            <w:shd w:val="clear" w:color="auto" w:fill="FFFFFF"/>
          </w:tcPr>
          <w:p w:rsidR="00BE3430" w:rsidRPr="00452739" w:rsidRDefault="00BE3430" w:rsidP="00D93659">
            <w:pPr>
              <w:spacing w:after="120"/>
              <w:rPr>
                <w:sz w:val="24"/>
              </w:rPr>
            </w:pPr>
          </w:p>
        </w:tc>
        <w:tc>
          <w:tcPr>
            <w:tcW w:w="10" w:type="pct"/>
            <w:tcBorders>
              <w:top w:val="nil"/>
              <w:left w:val="nil"/>
              <w:bottom w:val="single" w:sz="8" w:space="0" w:color="auto"/>
              <w:right w:val="nil"/>
            </w:tcBorders>
            <w:shd w:val="clear" w:color="auto" w:fill="FFFFFF"/>
          </w:tcPr>
          <w:p w:rsidR="00BE3430" w:rsidRPr="00452739" w:rsidRDefault="00BE3430" w:rsidP="00D93659">
            <w:pPr>
              <w:spacing w:after="120"/>
              <w:rPr>
                <w:sz w:val="24"/>
              </w:rPr>
            </w:pPr>
          </w:p>
        </w:tc>
        <w:tc>
          <w:tcPr>
            <w:tcW w:w="284" w:type="pct"/>
            <w:tcBorders>
              <w:top w:val="nil"/>
              <w:left w:val="nil"/>
              <w:bottom w:val="single" w:sz="8" w:space="0" w:color="auto"/>
              <w:right w:val="nil"/>
            </w:tcBorders>
            <w:shd w:val="clear" w:color="auto" w:fill="FFFFFF"/>
          </w:tcPr>
          <w:p w:rsidR="00BE3430" w:rsidRPr="00452739" w:rsidRDefault="00BE3430" w:rsidP="00D93659">
            <w:pPr>
              <w:spacing w:after="120"/>
              <w:rPr>
                <w:sz w:val="24"/>
              </w:rPr>
            </w:pPr>
          </w:p>
        </w:tc>
        <w:tc>
          <w:tcPr>
            <w:tcW w:w="10" w:type="pct"/>
            <w:tcBorders>
              <w:top w:val="nil"/>
              <w:left w:val="nil"/>
              <w:bottom w:val="single" w:sz="8" w:space="0" w:color="auto"/>
              <w:right w:val="nil"/>
            </w:tcBorders>
            <w:shd w:val="clear" w:color="auto" w:fill="FFFFFF"/>
          </w:tcPr>
          <w:p w:rsidR="00BE3430" w:rsidRPr="00452739" w:rsidRDefault="00BE3430" w:rsidP="00D93659">
            <w:pPr>
              <w:spacing w:after="120"/>
              <w:rPr>
                <w:sz w:val="24"/>
              </w:rPr>
            </w:pPr>
          </w:p>
        </w:tc>
        <w:tc>
          <w:tcPr>
            <w:tcW w:w="21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3430" w:rsidRPr="00452739" w:rsidRDefault="00BE3430" w:rsidP="00D93659">
            <w:pPr>
              <w:spacing w:after="120"/>
              <w:rPr>
                <w:sz w:val="24"/>
              </w:rPr>
            </w:pPr>
            <w:r w:rsidRPr="00452739">
              <w:rPr>
                <w:sz w:val="24"/>
              </w:rPr>
              <w:t>Contract Effective Date</w:t>
            </w:r>
          </w:p>
        </w:tc>
      </w:tr>
      <w:tr w:rsidR="0007732B" w:rsidRPr="00452739" w:rsidTr="0007732B">
        <w:tc>
          <w:tcPr>
            <w:tcW w:w="801"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E3430" w:rsidRPr="00452739" w:rsidRDefault="00BE3430" w:rsidP="00D93659">
            <w:pPr>
              <w:spacing w:after="120"/>
              <w:rPr>
                <w:sz w:val="24"/>
              </w:rPr>
            </w:pPr>
            <w:r w:rsidRPr="00452739">
              <w:rPr>
                <w:sz w:val="24"/>
              </w:rPr>
              <w:t>Milestone 2</w:t>
            </w:r>
          </w:p>
        </w:tc>
        <w:tc>
          <w:tcPr>
            <w:tcW w:w="172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E3430" w:rsidRPr="00452739" w:rsidRDefault="00BE3430" w:rsidP="00D93659">
            <w:pPr>
              <w:spacing w:after="120"/>
              <w:rPr>
                <w:sz w:val="24"/>
              </w:rPr>
            </w:pPr>
            <w:r>
              <w:rPr>
                <w:rFonts w:eastAsiaTheme="minorEastAsia" w:hint="eastAsia"/>
                <w:sz w:val="24"/>
              </w:rPr>
              <w:t>The f</w:t>
            </w:r>
            <w:r w:rsidRPr="00452739">
              <w:rPr>
                <w:sz w:val="24"/>
              </w:rPr>
              <w:t>irst batch</w:t>
            </w:r>
            <w:r>
              <w:rPr>
                <w:rFonts w:eastAsiaTheme="minorEastAsia" w:hint="eastAsia"/>
                <w:sz w:val="24"/>
              </w:rPr>
              <w:t>(6 sets 1500LB flow</w:t>
            </w:r>
            <w:r w:rsidR="00D04EC8">
              <w:rPr>
                <w:rFonts w:eastAsiaTheme="minorEastAsia" w:hint="eastAsia"/>
                <w:sz w:val="24"/>
              </w:rPr>
              <w:t xml:space="preserve"> </w:t>
            </w:r>
            <w:r>
              <w:rPr>
                <w:rFonts w:eastAsiaTheme="minorEastAsia" w:hint="eastAsia"/>
                <w:sz w:val="24"/>
              </w:rPr>
              <w:t>meters)</w:t>
            </w:r>
            <w:r w:rsidRPr="00452739">
              <w:rPr>
                <w:sz w:val="24"/>
              </w:rPr>
              <w:t xml:space="preserve"> delivered in UMM QASR PORT or CNOOC’S Camp</w:t>
            </w:r>
          </w:p>
        </w:tc>
        <w:tc>
          <w:tcPr>
            <w:tcW w:w="14" w:type="pct"/>
            <w:tcBorders>
              <w:top w:val="nil"/>
              <w:left w:val="nil"/>
              <w:bottom w:val="single" w:sz="4" w:space="0" w:color="auto"/>
              <w:right w:val="nil"/>
            </w:tcBorders>
            <w:shd w:val="clear" w:color="auto" w:fill="FFFFFF"/>
          </w:tcPr>
          <w:p w:rsidR="00BE3430" w:rsidRPr="00452739" w:rsidRDefault="00BE3430" w:rsidP="00D93659">
            <w:pPr>
              <w:spacing w:after="120"/>
              <w:rPr>
                <w:sz w:val="24"/>
              </w:rPr>
            </w:pPr>
          </w:p>
        </w:tc>
        <w:tc>
          <w:tcPr>
            <w:tcW w:w="10" w:type="pct"/>
            <w:tcBorders>
              <w:top w:val="nil"/>
              <w:left w:val="nil"/>
              <w:bottom w:val="single" w:sz="4" w:space="0" w:color="auto"/>
              <w:right w:val="nil"/>
            </w:tcBorders>
            <w:shd w:val="clear" w:color="auto" w:fill="FFFFFF"/>
          </w:tcPr>
          <w:p w:rsidR="00BE3430" w:rsidRPr="00452739" w:rsidRDefault="00BE3430" w:rsidP="00D93659">
            <w:pPr>
              <w:spacing w:after="120"/>
              <w:rPr>
                <w:sz w:val="24"/>
              </w:rPr>
            </w:pPr>
          </w:p>
        </w:tc>
        <w:tc>
          <w:tcPr>
            <w:tcW w:w="284" w:type="pct"/>
            <w:tcBorders>
              <w:top w:val="nil"/>
              <w:left w:val="nil"/>
              <w:bottom w:val="single" w:sz="4" w:space="0" w:color="auto"/>
              <w:right w:val="nil"/>
            </w:tcBorders>
            <w:shd w:val="clear" w:color="auto" w:fill="FFFFFF"/>
          </w:tcPr>
          <w:p w:rsidR="00BE3430" w:rsidRPr="00452739" w:rsidRDefault="00BE3430" w:rsidP="00D93659">
            <w:pPr>
              <w:spacing w:after="120"/>
              <w:rPr>
                <w:sz w:val="24"/>
              </w:rPr>
            </w:pPr>
          </w:p>
        </w:tc>
        <w:tc>
          <w:tcPr>
            <w:tcW w:w="10" w:type="pct"/>
            <w:tcBorders>
              <w:top w:val="nil"/>
              <w:left w:val="nil"/>
              <w:bottom w:val="single" w:sz="4" w:space="0" w:color="auto"/>
              <w:right w:val="nil"/>
            </w:tcBorders>
            <w:shd w:val="clear" w:color="auto" w:fill="FFFFFF"/>
          </w:tcPr>
          <w:p w:rsidR="00BE3430" w:rsidRPr="00452739" w:rsidRDefault="00BE3430" w:rsidP="00D93659">
            <w:pPr>
              <w:spacing w:after="120"/>
              <w:rPr>
                <w:sz w:val="24"/>
              </w:rPr>
            </w:pPr>
          </w:p>
        </w:tc>
        <w:tc>
          <w:tcPr>
            <w:tcW w:w="215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BE3430" w:rsidRPr="00452739" w:rsidRDefault="00BE3430" w:rsidP="00D93659">
            <w:pPr>
              <w:spacing w:after="120"/>
              <w:rPr>
                <w:sz w:val="24"/>
              </w:rPr>
            </w:pPr>
            <w:r w:rsidRPr="00452739">
              <w:rPr>
                <w:sz w:val="24"/>
              </w:rPr>
              <w:t>4 months after Contract Effective Date</w:t>
            </w:r>
          </w:p>
        </w:tc>
      </w:tr>
      <w:tr w:rsidR="0007732B" w:rsidRPr="00C668FB" w:rsidTr="0007732B">
        <w:tc>
          <w:tcPr>
            <w:tcW w:w="80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732B" w:rsidRPr="00C668FB" w:rsidRDefault="0007732B" w:rsidP="00D93659">
            <w:pPr>
              <w:spacing w:after="120"/>
              <w:rPr>
                <w:sz w:val="24"/>
              </w:rPr>
            </w:pPr>
            <w:r w:rsidRPr="00452739">
              <w:rPr>
                <w:sz w:val="24"/>
              </w:rPr>
              <w:t xml:space="preserve">Milestone </w:t>
            </w:r>
            <w:r w:rsidRPr="00C668FB">
              <w:rPr>
                <w:rFonts w:hint="eastAsia"/>
                <w:sz w:val="24"/>
              </w:rPr>
              <w:t>3</w:t>
            </w:r>
          </w:p>
        </w:tc>
        <w:tc>
          <w:tcPr>
            <w:tcW w:w="172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732B" w:rsidRPr="00C668FB" w:rsidRDefault="0007732B" w:rsidP="00D93659">
            <w:pPr>
              <w:spacing w:after="120"/>
              <w:rPr>
                <w:sz w:val="24"/>
              </w:rPr>
            </w:pPr>
            <w:r w:rsidRPr="00C668FB">
              <w:rPr>
                <w:rFonts w:hint="eastAsia"/>
                <w:sz w:val="24"/>
              </w:rPr>
              <w:t>The second batch(4 sets 1500LB flow</w:t>
            </w:r>
            <w:r>
              <w:rPr>
                <w:rFonts w:eastAsiaTheme="minorEastAsia" w:hint="eastAsia"/>
                <w:sz w:val="24"/>
              </w:rPr>
              <w:t xml:space="preserve"> </w:t>
            </w:r>
            <w:r w:rsidRPr="00C668FB">
              <w:rPr>
                <w:rFonts w:hint="eastAsia"/>
                <w:sz w:val="24"/>
              </w:rPr>
              <w:t xml:space="preserve">meters and 1 </w:t>
            </w:r>
            <w:r>
              <w:rPr>
                <w:rFonts w:eastAsiaTheme="minorEastAsia" w:hint="eastAsia"/>
                <w:sz w:val="24"/>
              </w:rPr>
              <w:t xml:space="preserve">set </w:t>
            </w:r>
            <w:r w:rsidRPr="00C668FB">
              <w:rPr>
                <w:rFonts w:hint="eastAsia"/>
                <w:sz w:val="24"/>
              </w:rPr>
              <w:t>150LB flow</w:t>
            </w:r>
            <w:r>
              <w:rPr>
                <w:rFonts w:eastAsiaTheme="minorEastAsia" w:hint="eastAsia"/>
                <w:sz w:val="24"/>
              </w:rPr>
              <w:t xml:space="preserve"> </w:t>
            </w:r>
            <w:r w:rsidRPr="00C668FB">
              <w:rPr>
                <w:rFonts w:hint="eastAsia"/>
                <w:sz w:val="24"/>
              </w:rPr>
              <w:t>meter</w:t>
            </w:r>
            <w:r>
              <w:rPr>
                <w:rFonts w:eastAsiaTheme="minorEastAsia" w:hint="eastAsia"/>
                <w:sz w:val="24"/>
              </w:rPr>
              <w:t>s</w:t>
            </w:r>
            <w:r w:rsidRPr="00C668FB">
              <w:rPr>
                <w:rFonts w:hint="eastAsia"/>
                <w:sz w:val="24"/>
              </w:rPr>
              <w:t>)</w:t>
            </w:r>
            <w:r w:rsidRPr="00452739">
              <w:rPr>
                <w:sz w:val="24"/>
              </w:rPr>
              <w:t xml:space="preserve"> delivered in UMM QASR PORT or CNOOC’S Camp</w:t>
            </w:r>
          </w:p>
        </w:tc>
        <w:tc>
          <w:tcPr>
            <w:tcW w:w="2476"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32B" w:rsidRPr="00C668FB" w:rsidRDefault="0007732B" w:rsidP="0007732B">
            <w:pPr>
              <w:spacing w:after="120"/>
              <w:ind w:firstLineChars="250" w:firstLine="600"/>
              <w:rPr>
                <w:rFonts w:eastAsiaTheme="minorEastAsia"/>
                <w:sz w:val="24"/>
              </w:rPr>
            </w:pPr>
            <w:r>
              <w:rPr>
                <w:rFonts w:eastAsiaTheme="minorEastAsia" w:hint="eastAsia"/>
                <w:sz w:val="24"/>
              </w:rPr>
              <w:t xml:space="preserve">8 months after </w:t>
            </w:r>
            <w:r w:rsidRPr="00452739">
              <w:rPr>
                <w:sz w:val="24"/>
              </w:rPr>
              <w:t>Contract Effective Date</w:t>
            </w:r>
          </w:p>
        </w:tc>
      </w:tr>
    </w:tbl>
    <w:p w:rsidR="000803D8" w:rsidRPr="00C668FB" w:rsidRDefault="000803D8" w:rsidP="00D045F3">
      <w:pPr>
        <w:pStyle w:val="1"/>
        <w:keepNext w:val="0"/>
        <w:keepLines w:val="0"/>
        <w:tabs>
          <w:tab w:val="left" w:pos="454"/>
        </w:tabs>
        <w:adjustRightInd w:val="0"/>
        <w:snapToGrid w:val="0"/>
        <w:spacing w:before="0" w:after="0" w:line="360" w:lineRule="auto"/>
        <w:ind w:left="800"/>
        <w:rPr>
          <w:b w:val="0"/>
          <w:sz w:val="24"/>
          <w:szCs w:val="24"/>
        </w:rPr>
      </w:pPr>
    </w:p>
    <w:sectPr w:rsidR="000803D8" w:rsidRPr="00C668FB" w:rsidSect="00760FDB">
      <w:headerReference w:type="even" r:id="rId8"/>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52" w:rsidRDefault="009F5752" w:rsidP="00A265CD">
      <w:r>
        <w:separator/>
      </w:r>
    </w:p>
  </w:endnote>
  <w:endnote w:type="continuationSeparator" w:id="0">
    <w:p w:rsidR="009F5752" w:rsidRDefault="009F5752" w:rsidP="00A265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aiTi_GB2312">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52" w:rsidRDefault="009F5752" w:rsidP="00A265CD">
      <w:r>
        <w:separator/>
      </w:r>
    </w:p>
  </w:footnote>
  <w:footnote w:type="continuationSeparator" w:id="0">
    <w:p w:rsidR="009F5752" w:rsidRDefault="009F5752" w:rsidP="00A26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79" w:rsidRDefault="00430D56">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79" w:rsidRDefault="00430D56" w:rsidP="00AF0542">
    <w:pPr>
      <w:pStyle w:val="a3"/>
      <w:ind w:firstLineChars="350" w:firstLine="735"/>
      <w:jc w:val="both"/>
    </w:pPr>
    <w:r>
      <w:rPr>
        <w:rFonts w:ascii="Arial" w:eastAsia="KaiTi_GB2312" w:hAnsi="Arial" w:hint="eastAsia"/>
        <w:noProof/>
        <w:sz w:val="21"/>
        <w:szCs w:val="21"/>
      </w:rPr>
      <w:drawing>
        <wp:anchor distT="0" distB="0" distL="114300" distR="114300" simplePos="0" relativeHeight="251659264" behindDoc="0" locked="0" layoutInCell="1" allowOverlap="1">
          <wp:simplePos x="0" y="0"/>
          <wp:positionH relativeFrom="column">
            <wp:posOffset>-194481</wp:posOffset>
          </wp:positionH>
          <wp:positionV relativeFrom="paragraph">
            <wp:posOffset>-130952</wp:posOffset>
          </wp:positionV>
          <wp:extent cx="605895" cy="581433"/>
          <wp:effectExtent l="19050" t="0" r="3705" b="0"/>
          <wp:wrapNone/>
          <wp:docPr id="2" name="图片 1" descr="em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ogo"/>
                  <pic:cNvPicPr preferRelativeResize="0">
                    <a:picLocks noChangeAspect="1" noChangeArrowheads="1"/>
                  </pic:cNvPicPr>
                </pic:nvPicPr>
                <pic:blipFill>
                  <a:blip r:embed="rId1"/>
                  <a:srcRect/>
                  <a:stretch>
                    <a:fillRect/>
                  </a:stretch>
                </pic:blipFill>
                <pic:spPr bwMode="auto">
                  <a:xfrm>
                    <a:off x="0" y="0"/>
                    <a:ext cx="612248" cy="587530"/>
                  </a:xfrm>
                  <a:prstGeom prst="rect">
                    <a:avLst/>
                  </a:prstGeom>
                  <a:noFill/>
                  <a:effectLst/>
                </pic:spPr>
              </pic:pic>
            </a:graphicData>
          </a:graphic>
        </wp:anchor>
      </w:drawing>
    </w:r>
    <w:r>
      <w:rPr>
        <w:rFonts w:ascii="Arial" w:eastAsia="KaiTi_GB2312" w:hAnsi="Arial" w:hint="eastAsia"/>
        <w:sz w:val="21"/>
        <w:szCs w:val="21"/>
      </w:rPr>
      <w:t xml:space="preserve"> </w:t>
    </w:r>
    <w:r w:rsidRPr="00B24977">
      <w:rPr>
        <w:rFonts w:ascii="Arial Black" w:hAnsi="Arial Black"/>
        <w:color w:val="0000FF"/>
        <w:sz w:val="21"/>
        <w:szCs w:val="21"/>
      </w:rPr>
      <w:t xml:space="preserve">CNOOC </w:t>
    </w:r>
    <w:r w:rsidRPr="00B24977">
      <w:rPr>
        <w:rFonts w:ascii="Arial Black" w:hAnsi="Arial Black" w:hint="eastAsia"/>
        <w:color w:val="0000FF"/>
        <w:sz w:val="21"/>
        <w:szCs w:val="21"/>
      </w:rPr>
      <w:t>IRAQ LIMITED</w:t>
    </w:r>
    <w:r>
      <w:rPr>
        <w:rFonts w:ascii="Arial Black" w:hAnsi="Arial Black" w:hint="eastAsia"/>
        <w:color w:val="0000FF"/>
        <w:sz w:val="21"/>
        <w:szCs w:val="21"/>
      </w:rPr>
      <w:t xml:space="preserve">                       </w:t>
    </w:r>
  </w:p>
  <w:p w:rsidR="00425C79" w:rsidRDefault="009F57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nsid w:val="0000000C"/>
    <w:multiLevelType w:val="multilevel"/>
    <w:tmpl w:val="0000000C"/>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nsid w:val="0000000F"/>
    <w:multiLevelType w:val="multilevel"/>
    <w:tmpl w:val="0000000F"/>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
    <w:nsid w:val="0575028D"/>
    <w:multiLevelType w:val="multilevel"/>
    <w:tmpl w:val="EF2862C2"/>
    <w:lvl w:ilvl="0">
      <w:start w:val="2"/>
      <w:numFmt w:val="decimal"/>
      <w:lvlText w:val="%1"/>
      <w:lvlJc w:val="left"/>
      <w:pPr>
        <w:ind w:left="450" w:hanging="450"/>
      </w:pPr>
      <w:rPr>
        <w:rFonts w:hint="default"/>
      </w:rPr>
    </w:lvl>
    <w:lvl w:ilvl="1">
      <w:start w:val="3"/>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760" w:hanging="180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456" w:hanging="2520"/>
      </w:pPr>
      <w:rPr>
        <w:rFonts w:hint="default"/>
      </w:rPr>
    </w:lvl>
  </w:abstractNum>
  <w:abstractNum w:abstractNumId="4">
    <w:nsid w:val="07847AAC"/>
    <w:multiLevelType w:val="multilevel"/>
    <w:tmpl w:val="7D56E1F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7.%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D650D4"/>
    <w:multiLevelType w:val="multilevel"/>
    <w:tmpl w:val="3398A82E"/>
    <w:lvl w:ilvl="0">
      <w:start w:val="1"/>
      <w:numFmt w:val="decimal"/>
      <w:lvlText w:val="%1."/>
      <w:lvlJc w:val="left"/>
      <w:pPr>
        <w:ind w:left="360" w:hanging="360"/>
      </w:pPr>
      <w:rPr>
        <w:rFonts w:hint="default"/>
        <w:color w:val="000000"/>
        <w:sz w:val="22"/>
      </w:rPr>
    </w:lvl>
    <w:lvl w:ilvl="1">
      <w:start w:val="1"/>
      <w:numFmt w:val="decimal"/>
      <w:isLgl/>
      <w:lvlText w:val="%1.%2"/>
      <w:lvlJc w:val="left"/>
      <w:pPr>
        <w:ind w:left="510" w:hanging="51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8892C89"/>
    <w:multiLevelType w:val="multilevel"/>
    <w:tmpl w:val="3940AE82"/>
    <w:lvl w:ilvl="0">
      <w:start w:val="1"/>
      <w:numFmt w:val="decimal"/>
      <w:lvlText w:val="%1."/>
      <w:lvlJc w:val="left"/>
      <w:pPr>
        <w:ind w:left="360" w:hanging="360"/>
      </w:pPr>
      <w:rPr>
        <w:rFonts w:eastAsiaTheme="minorEastAsia"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720" w:hanging="72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080" w:hanging="1080"/>
      </w:pPr>
      <w:rPr>
        <w:rFonts w:eastAsia="SimSun" w:hint="default"/>
      </w:rPr>
    </w:lvl>
    <w:lvl w:ilvl="6">
      <w:start w:val="1"/>
      <w:numFmt w:val="decimal"/>
      <w:isLgl/>
      <w:lvlText w:val="%1.%2.%3.%4.%5.%6.%7"/>
      <w:lvlJc w:val="left"/>
      <w:pPr>
        <w:ind w:left="1080" w:hanging="1080"/>
      </w:pPr>
      <w:rPr>
        <w:rFonts w:eastAsia="SimSun" w:hint="default"/>
      </w:rPr>
    </w:lvl>
    <w:lvl w:ilvl="7">
      <w:start w:val="1"/>
      <w:numFmt w:val="decimal"/>
      <w:isLgl/>
      <w:lvlText w:val="%1.%2.%3.%4.%5.%6.%7.%8"/>
      <w:lvlJc w:val="left"/>
      <w:pPr>
        <w:ind w:left="1440" w:hanging="1440"/>
      </w:pPr>
      <w:rPr>
        <w:rFonts w:eastAsia="SimSun" w:hint="default"/>
      </w:rPr>
    </w:lvl>
    <w:lvl w:ilvl="8">
      <w:start w:val="1"/>
      <w:numFmt w:val="decimal"/>
      <w:isLgl/>
      <w:lvlText w:val="%1.%2.%3.%4.%5.%6.%7.%8.%9"/>
      <w:lvlJc w:val="left"/>
      <w:pPr>
        <w:ind w:left="1440" w:hanging="1440"/>
      </w:pPr>
      <w:rPr>
        <w:rFonts w:eastAsia="SimSun" w:hint="default"/>
      </w:rPr>
    </w:lvl>
  </w:abstractNum>
  <w:abstractNum w:abstractNumId="7">
    <w:nsid w:val="11E07B64"/>
    <w:multiLevelType w:val="hybridMultilevel"/>
    <w:tmpl w:val="F9B4F1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F12A1B"/>
    <w:multiLevelType w:val="multilevel"/>
    <w:tmpl w:val="FE56D4EC"/>
    <w:lvl w:ilvl="0">
      <w:start w:val="3"/>
      <w:numFmt w:val="decimal"/>
      <w:lvlText w:val="%1"/>
      <w:lvlJc w:val="left"/>
      <w:pPr>
        <w:ind w:left="375" w:hanging="375"/>
      </w:pPr>
      <w:rPr>
        <w:rFonts w:hint="default"/>
      </w:rPr>
    </w:lvl>
    <w:lvl w:ilvl="1">
      <w:start w:val="5"/>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14FB0F58"/>
    <w:multiLevelType w:val="multilevel"/>
    <w:tmpl w:val="67185AC4"/>
    <w:lvl w:ilvl="0">
      <w:start w:val="1"/>
      <w:numFmt w:val="decimal"/>
      <w:lvlText w:val="%1."/>
      <w:lvlJc w:val="left"/>
      <w:pPr>
        <w:ind w:left="360"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18134258"/>
    <w:multiLevelType w:val="hybridMultilevel"/>
    <w:tmpl w:val="E0C4727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1A114467"/>
    <w:multiLevelType w:val="multilevel"/>
    <w:tmpl w:val="D4D81BAE"/>
    <w:lvl w:ilvl="0">
      <w:start w:val="6"/>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2">
    <w:nsid w:val="1ABC4AC2"/>
    <w:multiLevelType w:val="multilevel"/>
    <w:tmpl w:val="806C0E7C"/>
    <w:lvl w:ilvl="0">
      <w:start w:val="2"/>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3">
    <w:nsid w:val="1C3961DA"/>
    <w:multiLevelType w:val="multilevel"/>
    <w:tmpl w:val="583C9222"/>
    <w:lvl w:ilvl="0">
      <w:start w:val="1"/>
      <w:numFmt w:val="upperRoman"/>
      <w:pStyle w:val="CNPCI1"/>
      <w:suff w:val="nothing"/>
      <w:lvlText w:val="ARTICLE %1"/>
      <w:lvlJc w:val="left"/>
      <w:pPr>
        <w:tabs>
          <w:tab w:val="num" w:pos="0"/>
        </w:tabs>
        <w:ind w:left="0" w:firstLine="0"/>
      </w:pPr>
      <w:rPr>
        <w:rFonts w:ascii="Times New Roman" w:hAnsi="Times New Roman" w:cs="Times New Roman" w:hint="default"/>
        <w:b/>
        <w:i w:val="0"/>
        <w:caps w:val="0"/>
        <w:smallCaps w:val="0"/>
        <w:strike w:val="0"/>
        <w:dstrike w:val="0"/>
        <w:outline w:val="0"/>
        <w:shadow w:val="0"/>
        <w:emboss w:val="0"/>
        <w:imprint w:val="0"/>
        <w:vanish w:val="0"/>
        <w:color w:val="000000"/>
        <w:sz w:val="24"/>
        <w:u w:val="none"/>
        <w:effect w:val="none"/>
        <w:vertAlign w:val="baseline"/>
      </w:rPr>
    </w:lvl>
    <w:lvl w:ilvl="1">
      <w:start w:val="1"/>
      <w:numFmt w:val="decimal"/>
      <w:pStyle w:val="CNPCI2"/>
      <w:isLgl/>
      <w:lvlText w:val="%1.%2"/>
      <w:lvlJc w:val="left"/>
      <w:pPr>
        <w:tabs>
          <w:tab w:val="num" w:pos="0"/>
        </w:tabs>
        <w:ind w:left="144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2">
      <w:start w:val="1"/>
      <w:numFmt w:val="lowerLetter"/>
      <w:pStyle w:val="CNPCI3"/>
      <w:lvlText w:val="(%3)"/>
      <w:lvlJc w:val="left"/>
      <w:pPr>
        <w:tabs>
          <w:tab w:val="num" w:pos="0"/>
        </w:tabs>
        <w:ind w:left="216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3">
      <w:start w:val="1"/>
      <w:numFmt w:val="lowerRoman"/>
      <w:pStyle w:val="CNPCI4"/>
      <w:lvlText w:val="(%4)"/>
      <w:lvlJc w:val="left"/>
      <w:pPr>
        <w:tabs>
          <w:tab w:val="num" w:pos="0"/>
        </w:tabs>
        <w:ind w:left="288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4">
      <w:start w:val="1"/>
      <w:numFmt w:val="upperLetter"/>
      <w:pStyle w:val="CNPCI5"/>
      <w:lvlText w:val="(%5)"/>
      <w:lvlJc w:val="left"/>
      <w:pPr>
        <w:tabs>
          <w:tab w:val="num" w:pos="0"/>
        </w:tabs>
        <w:ind w:left="360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CNPCI6"/>
      <w:lvlText w:val="(%6)"/>
      <w:lvlJc w:val="left"/>
      <w:pPr>
        <w:tabs>
          <w:tab w:val="num" w:pos="0"/>
        </w:tabs>
        <w:ind w:left="0" w:firstLine="3600"/>
      </w:pPr>
      <w:rPr>
        <w:rFonts w:ascii="SimSun" w:eastAsia="SimSun" w:hAnsi="SimSun" w:hint="eastAsia"/>
        <w:b w:val="0"/>
        <w:i w:val="0"/>
        <w:caps w:val="0"/>
        <w:strike w:val="0"/>
        <w:dstrike w:val="0"/>
        <w:outline w:val="0"/>
        <w:shadow w:val="0"/>
        <w:emboss w:val="0"/>
        <w:imprint w:val="0"/>
        <w:vanish w:val="0"/>
        <w:color w:val="000000"/>
        <w:sz w:val="24"/>
        <w:u w:val="none"/>
        <w:effect w:val="none"/>
        <w:vertAlign w:val="baseline"/>
      </w:rPr>
    </w:lvl>
    <w:lvl w:ilvl="6">
      <w:start w:val="1"/>
      <w:numFmt w:val="lowerLetter"/>
      <w:pStyle w:val="CNPCI7"/>
      <w:lvlText w:val="%7."/>
      <w:lvlJc w:val="left"/>
      <w:pPr>
        <w:tabs>
          <w:tab w:val="num" w:pos="0"/>
        </w:tabs>
        <w:ind w:left="2160" w:firstLine="2160"/>
      </w:pPr>
      <w:rPr>
        <w:rFonts w:ascii="SimSun" w:eastAsia="SimSun" w:hAnsi="SimSun" w:hint="eastAsia"/>
        <w:b w:val="0"/>
        <w:i w:val="0"/>
        <w:caps w:val="0"/>
        <w:strike w:val="0"/>
        <w:dstrike w:val="0"/>
        <w:outline w:val="0"/>
        <w:shadow w:val="0"/>
        <w:emboss w:val="0"/>
        <w:imprint w:val="0"/>
        <w:vanish w:val="0"/>
        <w:color w:val="000000"/>
        <w:sz w:val="24"/>
        <w:u w:val="none"/>
        <w:effect w:val="none"/>
        <w:vertAlign w:val="baseline"/>
      </w:rPr>
    </w:lvl>
    <w:lvl w:ilvl="7">
      <w:start w:val="1"/>
      <w:numFmt w:val="lowerRoman"/>
      <w:pStyle w:val="CNPCI8"/>
      <w:lvlText w:val="%8."/>
      <w:lvlJc w:val="left"/>
      <w:pPr>
        <w:tabs>
          <w:tab w:val="num" w:pos="0"/>
        </w:tabs>
        <w:ind w:left="2880" w:firstLine="2160"/>
      </w:pPr>
      <w:rPr>
        <w:rFonts w:ascii="SimSun" w:eastAsia="SimSun" w:hAnsi="SimSun" w:hint="eastAsia"/>
        <w:b w:val="0"/>
        <w:i w:val="0"/>
        <w:caps w:val="0"/>
        <w:strike w:val="0"/>
        <w:dstrike w:val="0"/>
        <w:outline w:val="0"/>
        <w:shadow w:val="0"/>
        <w:emboss w:val="0"/>
        <w:imprint w:val="0"/>
        <w:vanish w:val="0"/>
        <w:color w:val="000000"/>
        <w:sz w:val="24"/>
        <w:u w:val="none"/>
        <w:effect w:val="none"/>
        <w:vertAlign w:val="baseline"/>
      </w:rPr>
    </w:lvl>
    <w:lvl w:ilvl="8">
      <w:start w:val="1"/>
      <w:numFmt w:val="upperLetter"/>
      <w:pStyle w:val="CNPCI9"/>
      <w:lvlText w:val="%9."/>
      <w:lvlJc w:val="left"/>
      <w:pPr>
        <w:tabs>
          <w:tab w:val="num" w:pos="0"/>
        </w:tabs>
        <w:ind w:left="3600" w:firstLine="2160"/>
      </w:pPr>
      <w:rPr>
        <w:rFonts w:ascii="SimSun" w:eastAsia="SimSun" w:hAnsi="SimSun" w:hint="eastAsia"/>
        <w:b w:val="0"/>
        <w:i w:val="0"/>
        <w:caps w:val="0"/>
        <w:strike w:val="0"/>
        <w:dstrike w:val="0"/>
        <w:outline w:val="0"/>
        <w:shadow w:val="0"/>
        <w:emboss w:val="0"/>
        <w:imprint w:val="0"/>
        <w:vanish w:val="0"/>
        <w:color w:val="000000"/>
        <w:sz w:val="24"/>
        <w:u w:val="none"/>
        <w:effect w:val="none"/>
        <w:vertAlign w:val="baseline"/>
      </w:rPr>
    </w:lvl>
  </w:abstractNum>
  <w:abstractNum w:abstractNumId="14">
    <w:nsid w:val="202139FA"/>
    <w:multiLevelType w:val="multilevel"/>
    <w:tmpl w:val="67185AC4"/>
    <w:lvl w:ilvl="0">
      <w:start w:val="1"/>
      <w:numFmt w:val="decimal"/>
      <w:lvlText w:val="%1."/>
      <w:lvlJc w:val="left"/>
      <w:pPr>
        <w:ind w:left="360"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208C5CC4"/>
    <w:multiLevelType w:val="hybridMultilevel"/>
    <w:tmpl w:val="7CA6675C"/>
    <w:lvl w:ilvl="0" w:tplc="C91CD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921528"/>
    <w:multiLevelType w:val="hybridMultilevel"/>
    <w:tmpl w:val="19FAF4A8"/>
    <w:lvl w:ilvl="0" w:tplc="84543274">
      <w:start w:val="1"/>
      <w:numFmt w:val="decimal"/>
      <w:lvlText w:val="%1."/>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64735C"/>
    <w:multiLevelType w:val="multilevel"/>
    <w:tmpl w:val="67185AC4"/>
    <w:lvl w:ilvl="0">
      <w:start w:val="1"/>
      <w:numFmt w:val="decimal"/>
      <w:lvlText w:val="%1."/>
      <w:lvlJc w:val="left"/>
      <w:pPr>
        <w:ind w:left="360"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8606D16"/>
    <w:multiLevelType w:val="hybridMultilevel"/>
    <w:tmpl w:val="84E271FC"/>
    <w:name w:val="HeadingStyles||Heading|3|3|0|4|2|41||1|0|32||1|0|32||1|0|32||1|0|32||1|0|32||1|0|32||1|0|32||1|0|32||"/>
    <w:lvl w:ilvl="0" w:tplc="C7B4E6C2">
      <w:start w:val="1"/>
      <w:numFmt w:val="decimal"/>
      <w:lvlText w:val="%1."/>
      <w:lvlJc w:val="left"/>
      <w:pPr>
        <w:tabs>
          <w:tab w:val="num" w:pos="720"/>
        </w:tabs>
        <w:ind w:left="720" w:hanging="648"/>
      </w:pPr>
      <w:rPr>
        <w:rFonts w:hint="default"/>
      </w:rPr>
    </w:lvl>
    <w:lvl w:ilvl="1" w:tplc="4566CBBE" w:tentative="1">
      <w:start w:val="1"/>
      <w:numFmt w:val="lowerLetter"/>
      <w:lvlText w:val="%2."/>
      <w:lvlJc w:val="left"/>
      <w:pPr>
        <w:tabs>
          <w:tab w:val="num" w:pos="1440"/>
        </w:tabs>
        <w:ind w:left="1440" w:hanging="360"/>
      </w:pPr>
    </w:lvl>
    <w:lvl w:ilvl="2" w:tplc="C6AEA6E2" w:tentative="1">
      <w:start w:val="1"/>
      <w:numFmt w:val="lowerRoman"/>
      <w:lvlText w:val="%3."/>
      <w:lvlJc w:val="right"/>
      <w:pPr>
        <w:tabs>
          <w:tab w:val="num" w:pos="2160"/>
        </w:tabs>
        <w:ind w:left="2160" w:hanging="180"/>
      </w:pPr>
    </w:lvl>
    <w:lvl w:ilvl="3" w:tplc="DAB87E54" w:tentative="1">
      <w:start w:val="1"/>
      <w:numFmt w:val="decimal"/>
      <w:lvlText w:val="%4."/>
      <w:lvlJc w:val="left"/>
      <w:pPr>
        <w:tabs>
          <w:tab w:val="num" w:pos="2880"/>
        </w:tabs>
        <w:ind w:left="2880" w:hanging="360"/>
      </w:pPr>
    </w:lvl>
    <w:lvl w:ilvl="4" w:tplc="D22C9460" w:tentative="1">
      <w:start w:val="1"/>
      <w:numFmt w:val="lowerLetter"/>
      <w:lvlText w:val="%5."/>
      <w:lvlJc w:val="left"/>
      <w:pPr>
        <w:tabs>
          <w:tab w:val="num" w:pos="3600"/>
        </w:tabs>
        <w:ind w:left="3600" w:hanging="360"/>
      </w:pPr>
    </w:lvl>
    <w:lvl w:ilvl="5" w:tplc="9DCC17CE" w:tentative="1">
      <w:start w:val="1"/>
      <w:numFmt w:val="lowerRoman"/>
      <w:lvlText w:val="%6."/>
      <w:lvlJc w:val="right"/>
      <w:pPr>
        <w:tabs>
          <w:tab w:val="num" w:pos="4320"/>
        </w:tabs>
        <w:ind w:left="4320" w:hanging="180"/>
      </w:pPr>
    </w:lvl>
    <w:lvl w:ilvl="6" w:tplc="7EA4BAE6" w:tentative="1">
      <w:start w:val="1"/>
      <w:numFmt w:val="decimal"/>
      <w:lvlText w:val="%7."/>
      <w:lvlJc w:val="left"/>
      <w:pPr>
        <w:tabs>
          <w:tab w:val="num" w:pos="5040"/>
        </w:tabs>
        <w:ind w:left="5040" w:hanging="360"/>
      </w:pPr>
    </w:lvl>
    <w:lvl w:ilvl="7" w:tplc="7E5C1B88" w:tentative="1">
      <w:start w:val="1"/>
      <w:numFmt w:val="lowerLetter"/>
      <w:lvlText w:val="%8."/>
      <w:lvlJc w:val="left"/>
      <w:pPr>
        <w:tabs>
          <w:tab w:val="num" w:pos="5760"/>
        </w:tabs>
        <w:ind w:left="5760" w:hanging="360"/>
      </w:pPr>
    </w:lvl>
    <w:lvl w:ilvl="8" w:tplc="BA18B720" w:tentative="1">
      <w:start w:val="1"/>
      <w:numFmt w:val="lowerRoman"/>
      <w:lvlText w:val="%9."/>
      <w:lvlJc w:val="right"/>
      <w:pPr>
        <w:tabs>
          <w:tab w:val="num" w:pos="6480"/>
        </w:tabs>
        <w:ind w:left="6480" w:hanging="180"/>
      </w:pPr>
    </w:lvl>
  </w:abstractNum>
  <w:abstractNum w:abstractNumId="19">
    <w:nsid w:val="3FE44EC2"/>
    <w:multiLevelType w:val="hybridMultilevel"/>
    <w:tmpl w:val="431A996C"/>
    <w:lvl w:ilvl="0" w:tplc="66D6B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7D26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39914B1"/>
    <w:multiLevelType w:val="multilevel"/>
    <w:tmpl w:val="73BC90CE"/>
    <w:lvl w:ilvl="0">
      <w:start w:val="1"/>
      <w:numFmt w:val="decimal"/>
      <w:lvlText w:val="%1."/>
      <w:lvlJc w:val="left"/>
      <w:pPr>
        <w:ind w:left="360" w:hanging="360"/>
      </w:pPr>
      <w:rPr>
        <w:rFonts w:hint="default"/>
        <w:color w:val="000000"/>
        <w:sz w:val="22"/>
      </w:rPr>
    </w:lvl>
    <w:lvl w:ilvl="1">
      <w:start w:val="1"/>
      <w:numFmt w:val="decimal"/>
      <w:isLgl/>
      <w:lvlText w:val="%1.%2"/>
      <w:lvlJc w:val="left"/>
      <w:pPr>
        <w:ind w:left="705" w:hanging="705"/>
      </w:pPr>
      <w:rPr>
        <w:rFonts w:ascii="Times New Roman" w:eastAsia="SimSun" w:hAnsi="Times New Roman" w:cs="Times New Roman" w:hint="default"/>
        <w:b/>
        <w:color w:val="auto"/>
        <w:sz w:val="24"/>
      </w:rPr>
    </w:lvl>
    <w:lvl w:ilvl="2">
      <w:start w:val="2"/>
      <w:numFmt w:val="decimal"/>
      <w:isLgl/>
      <w:lvlText w:val="%1.%2.%3"/>
      <w:lvlJc w:val="left"/>
      <w:pPr>
        <w:ind w:left="720" w:hanging="720"/>
      </w:pPr>
      <w:rPr>
        <w:rFonts w:ascii="Times New Roman" w:eastAsia="SimSun" w:hAnsi="Times New Roman" w:cs="Times New Roman" w:hint="default"/>
        <w:b/>
        <w:color w:val="auto"/>
        <w:sz w:val="24"/>
      </w:rPr>
    </w:lvl>
    <w:lvl w:ilvl="3">
      <w:start w:val="2"/>
      <w:numFmt w:val="decimal"/>
      <w:isLgl/>
      <w:lvlText w:val="%1.%2.%3.%4"/>
      <w:lvlJc w:val="left"/>
      <w:pPr>
        <w:ind w:left="720" w:hanging="720"/>
      </w:pPr>
      <w:rPr>
        <w:rFonts w:ascii="Times New Roman" w:eastAsia="SimSun" w:hAnsi="Times New Roman" w:cs="Times New Roman" w:hint="default"/>
        <w:b/>
        <w:color w:val="auto"/>
        <w:sz w:val="24"/>
      </w:rPr>
    </w:lvl>
    <w:lvl w:ilvl="4">
      <w:start w:val="1"/>
      <w:numFmt w:val="decimal"/>
      <w:isLgl/>
      <w:lvlText w:val="%1.%2.%3.%4.%5"/>
      <w:lvlJc w:val="left"/>
      <w:pPr>
        <w:ind w:left="1080" w:hanging="1080"/>
      </w:pPr>
      <w:rPr>
        <w:rFonts w:ascii="Times New Roman" w:eastAsia="SimSun" w:hAnsi="Times New Roman" w:cs="Times New Roman" w:hint="default"/>
        <w:b/>
        <w:color w:val="auto"/>
        <w:sz w:val="24"/>
      </w:rPr>
    </w:lvl>
    <w:lvl w:ilvl="5">
      <w:start w:val="1"/>
      <w:numFmt w:val="decimal"/>
      <w:isLgl/>
      <w:lvlText w:val="%1.%2.%3.%4.%5.%6"/>
      <w:lvlJc w:val="left"/>
      <w:pPr>
        <w:ind w:left="1080" w:hanging="1080"/>
      </w:pPr>
      <w:rPr>
        <w:rFonts w:ascii="Times New Roman" w:eastAsia="SimSun" w:hAnsi="Times New Roman" w:cs="Times New Roman" w:hint="default"/>
        <w:b/>
        <w:color w:val="auto"/>
        <w:sz w:val="24"/>
      </w:rPr>
    </w:lvl>
    <w:lvl w:ilvl="6">
      <w:start w:val="1"/>
      <w:numFmt w:val="decimal"/>
      <w:isLgl/>
      <w:lvlText w:val="%1.%2.%3.%4.%5.%6.%7"/>
      <w:lvlJc w:val="left"/>
      <w:pPr>
        <w:ind w:left="1440" w:hanging="1440"/>
      </w:pPr>
      <w:rPr>
        <w:rFonts w:ascii="Times New Roman" w:eastAsia="SimSun" w:hAnsi="Times New Roman" w:cs="Times New Roman" w:hint="default"/>
        <w:b/>
        <w:color w:val="auto"/>
        <w:sz w:val="24"/>
      </w:rPr>
    </w:lvl>
    <w:lvl w:ilvl="7">
      <w:start w:val="1"/>
      <w:numFmt w:val="decimal"/>
      <w:isLgl/>
      <w:lvlText w:val="%1.%2.%3.%4.%5.%6.%7.%8"/>
      <w:lvlJc w:val="left"/>
      <w:pPr>
        <w:ind w:left="1440" w:hanging="1440"/>
      </w:pPr>
      <w:rPr>
        <w:rFonts w:ascii="Times New Roman" w:eastAsia="SimSun" w:hAnsi="Times New Roman" w:cs="Times New Roman" w:hint="default"/>
        <w:b/>
        <w:color w:val="auto"/>
        <w:sz w:val="24"/>
      </w:rPr>
    </w:lvl>
    <w:lvl w:ilvl="8">
      <w:start w:val="1"/>
      <w:numFmt w:val="decimal"/>
      <w:isLgl/>
      <w:lvlText w:val="%1.%2.%3.%4.%5.%6.%7.%8.%9"/>
      <w:lvlJc w:val="left"/>
      <w:pPr>
        <w:ind w:left="1800" w:hanging="1800"/>
      </w:pPr>
      <w:rPr>
        <w:rFonts w:ascii="Times New Roman" w:eastAsia="SimSun" w:hAnsi="Times New Roman" w:cs="Times New Roman" w:hint="default"/>
        <w:b/>
        <w:color w:val="auto"/>
        <w:sz w:val="24"/>
      </w:rPr>
    </w:lvl>
  </w:abstractNum>
  <w:abstractNum w:abstractNumId="22">
    <w:nsid w:val="55D469EC"/>
    <w:multiLevelType w:val="multilevel"/>
    <w:tmpl w:val="67185AC4"/>
    <w:lvl w:ilvl="0">
      <w:start w:val="1"/>
      <w:numFmt w:val="decimal"/>
      <w:lvlText w:val="%1."/>
      <w:lvlJc w:val="left"/>
      <w:pPr>
        <w:ind w:left="360"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6BC323B"/>
    <w:multiLevelType w:val="multilevel"/>
    <w:tmpl w:val="94F857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4">
    <w:nsid w:val="57BE5B71"/>
    <w:multiLevelType w:val="multilevel"/>
    <w:tmpl w:val="7C02F384"/>
    <w:lvl w:ilvl="0">
      <w:start w:val="1"/>
      <w:numFmt w:val="decimal"/>
      <w:lvlText w:val="%1."/>
      <w:lvlJc w:val="left"/>
      <w:pPr>
        <w:ind w:left="360" w:hanging="360"/>
      </w:pPr>
      <w:rPr>
        <w:rFonts w:eastAsiaTheme="minorEastAsia"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720" w:hanging="72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080" w:hanging="1080"/>
      </w:pPr>
      <w:rPr>
        <w:rFonts w:eastAsia="SimSun" w:hint="default"/>
      </w:rPr>
    </w:lvl>
    <w:lvl w:ilvl="6">
      <w:start w:val="1"/>
      <w:numFmt w:val="decimal"/>
      <w:isLgl/>
      <w:lvlText w:val="%1.%2.%3.%4.%5.%6.%7"/>
      <w:lvlJc w:val="left"/>
      <w:pPr>
        <w:ind w:left="1080" w:hanging="1080"/>
      </w:pPr>
      <w:rPr>
        <w:rFonts w:eastAsia="SimSun" w:hint="default"/>
      </w:rPr>
    </w:lvl>
    <w:lvl w:ilvl="7">
      <w:start w:val="1"/>
      <w:numFmt w:val="decimal"/>
      <w:isLgl/>
      <w:lvlText w:val="%1.%2.%3.%4.%5.%6.%7.%8"/>
      <w:lvlJc w:val="left"/>
      <w:pPr>
        <w:ind w:left="1440" w:hanging="1440"/>
      </w:pPr>
      <w:rPr>
        <w:rFonts w:eastAsia="SimSun" w:hint="default"/>
      </w:rPr>
    </w:lvl>
    <w:lvl w:ilvl="8">
      <w:start w:val="1"/>
      <w:numFmt w:val="decimal"/>
      <w:isLgl/>
      <w:lvlText w:val="%1.%2.%3.%4.%5.%6.%7.%8.%9"/>
      <w:lvlJc w:val="left"/>
      <w:pPr>
        <w:ind w:left="1440" w:hanging="1440"/>
      </w:pPr>
      <w:rPr>
        <w:rFonts w:eastAsia="SimSun" w:hint="default"/>
      </w:rPr>
    </w:lvl>
  </w:abstractNum>
  <w:abstractNum w:abstractNumId="25">
    <w:nsid w:val="5E8673B2"/>
    <w:multiLevelType w:val="hybridMultilevel"/>
    <w:tmpl w:val="D270BC8E"/>
    <w:lvl w:ilvl="0" w:tplc="04090001">
      <w:start w:val="1"/>
      <w:numFmt w:val="bullet"/>
      <w:lvlText w:val=""/>
      <w:lvlJc w:val="left"/>
      <w:pPr>
        <w:ind w:left="1142" w:hanging="420"/>
      </w:pPr>
      <w:rPr>
        <w:rFonts w:ascii="Wingdings" w:hAnsi="Wingdings" w:hint="default"/>
      </w:rPr>
    </w:lvl>
    <w:lvl w:ilvl="1" w:tplc="04090003" w:tentative="1">
      <w:start w:val="1"/>
      <w:numFmt w:val="bullet"/>
      <w:lvlText w:val=""/>
      <w:lvlJc w:val="left"/>
      <w:pPr>
        <w:ind w:left="1562" w:hanging="420"/>
      </w:pPr>
      <w:rPr>
        <w:rFonts w:ascii="Wingdings" w:hAnsi="Wingdings" w:hint="default"/>
      </w:rPr>
    </w:lvl>
    <w:lvl w:ilvl="2" w:tplc="04090005"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3" w:tentative="1">
      <w:start w:val="1"/>
      <w:numFmt w:val="bullet"/>
      <w:lvlText w:val=""/>
      <w:lvlJc w:val="left"/>
      <w:pPr>
        <w:ind w:left="2822" w:hanging="420"/>
      </w:pPr>
      <w:rPr>
        <w:rFonts w:ascii="Wingdings" w:hAnsi="Wingdings" w:hint="default"/>
      </w:rPr>
    </w:lvl>
    <w:lvl w:ilvl="5" w:tplc="04090005"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3" w:tentative="1">
      <w:start w:val="1"/>
      <w:numFmt w:val="bullet"/>
      <w:lvlText w:val=""/>
      <w:lvlJc w:val="left"/>
      <w:pPr>
        <w:ind w:left="4082" w:hanging="420"/>
      </w:pPr>
      <w:rPr>
        <w:rFonts w:ascii="Wingdings" w:hAnsi="Wingdings" w:hint="default"/>
      </w:rPr>
    </w:lvl>
    <w:lvl w:ilvl="8" w:tplc="04090005" w:tentative="1">
      <w:start w:val="1"/>
      <w:numFmt w:val="bullet"/>
      <w:lvlText w:val=""/>
      <w:lvlJc w:val="left"/>
      <w:pPr>
        <w:ind w:left="4502" w:hanging="420"/>
      </w:pPr>
      <w:rPr>
        <w:rFonts w:ascii="Wingdings" w:hAnsi="Wingdings" w:hint="default"/>
      </w:rPr>
    </w:lvl>
  </w:abstractNum>
  <w:abstractNum w:abstractNumId="26">
    <w:nsid w:val="62A63403"/>
    <w:multiLevelType w:val="multilevel"/>
    <w:tmpl w:val="4C7A544A"/>
    <w:lvl w:ilvl="0">
      <w:start w:val="1"/>
      <w:numFmt w:val="decimal"/>
      <w:pStyle w:val="VENumbered1"/>
      <w:lvlText w:val="%1."/>
      <w:lvlJc w:val="left"/>
      <w:pPr>
        <w:tabs>
          <w:tab w:val="num" w:pos="720"/>
        </w:tabs>
        <w:ind w:left="720" w:hanging="720"/>
      </w:pPr>
      <w:rPr>
        <w:rFonts w:hint="default"/>
        <w:b w:val="0"/>
      </w:rPr>
    </w:lvl>
    <w:lvl w:ilvl="1">
      <w:start w:val="1"/>
      <w:numFmt w:val="decimal"/>
      <w:pStyle w:val="VENumbered2"/>
      <w:isLgl/>
      <w:lvlText w:val="%1.%2"/>
      <w:lvlJc w:val="left"/>
      <w:pPr>
        <w:tabs>
          <w:tab w:val="num" w:pos="0"/>
        </w:tabs>
        <w:ind w:left="0" w:firstLine="720"/>
      </w:pPr>
      <w:rPr>
        <w:rFonts w:hint="eastAsia"/>
        <w:b w:val="0"/>
      </w:rPr>
    </w:lvl>
    <w:lvl w:ilvl="2">
      <w:start w:val="1"/>
      <w:numFmt w:val="decimal"/>
      <w:pStyle w:val="VENumbered3"/>
      <w:isLgl/>
      <w:lvlText w:val="%1.%2.%3"/>
      <w:lvlJc w:val="left"/>
      <w:pPr>
        <w:tabs>
          <w:tab w:val="num" w:pos="0"/>
        </w:tabs>
        <w:ind w:left="0" w:firstLine="1440"/>
      </w:pPr>
      <w:rPr>
        <w:rFonts w:hint="eastAsia"/>
      </w:rPr>
    </w:lvl>
    <w:lvl w:ilvl="3">
      <w:start w:val="1"/>
      <w:numFmt w:val="decimal"/>
      <w:pStyle w:val="VENumbered3"/>
      <w:isLgl/>
      <w:lvlText w:val="%1.%2.%3.%4"/>
      <w:lvlJc w:val="left"/>
      <w:pPr>
        <w:tabs>
          <w:tab w:val="num" w:pos="0"/>
        </w:tabs>
        <w:ind w:left="0" w:firstLine="2160"/>
      </w:pPr>
      <w:rPr>
        <w:rFonts w:hint="eastAsia"/>
      </w:rPr>
    </w:lvl>
    <w:lvl w:ilvl="4">
      <w:start w:val="1"/>
      <w:numFmt w:val="decimal"/>
      <w:pStyle w:val="VENumbered4"/>
      <w:isLgl/>
      <w:lvlText w:val="%1.%2.%3.%4.%5"/>
      <w:lvlJc w:val="left"/>
      <w:pPr>
        <w:tabs>
          <w:tab w:val="num" w:pos="0"/>
        </w:tabs>
        <w:ind w:left="0" w:firstLine="2880"/>
      </w:pPr>
      <w:rPr>
        <w:rFonts w:hint="eastAsia"/>
      </w:rPr>
    </w:lvl>
    <w:lvl w:ilvl="5">
      <w:start w:val="1"/>
      <w:numFmt w:val="decimal"/>
      <w:pStyle w:val="VENumbered5"/>
      <w:isLgl/>
      <w:lvlText w:val="%1.%2.%3.%4.%5.%6"/>
      <w:lvlJc w:val="left"/>
      <w:pPr>
        <w:tabs>
          <w:tab w:val="num" w:pos="0"/>
        </w:tabs>
        <w:ind w:left="0" w:firstLine="3600"/>
      </w:pPr>
      <w:rPr>
        <w:rFonts w:hint="eastAsia"/>
      </w:rPr>
    </w:lvl>
    <w:lvl w:ilvl="6">
      <w:start w:val="1"/>
      <w:numFmt w:val="decimal"/>
      <w:pStyle w:val="VENumbered6"/>
      <w:isLgl/>
      <w:lvlText w:val="%1.%2.%3.%4.%5.%6.%7"/>
      <w:lvlJc w:val="left"/>
      <w:pPr>
        <w:tabs>
          <w:tab w:val="num" w:pos="0"/>
        </w:tabs>
        <w:ind w:left="0" w:firstLine="4320"/>
      </w:pPr>
      <w:rPr>
        <w:rFonts w:hint="eastAsia"/>
      </w:rPr>
    </w:lvl>
    <w:lvl w:ilvl="7">
      <w:start w:val="1"/>
      <w:numFmt w:val="decimal"/>
      <w:pStyle w:val="VENumbered7"/>
      <w:isLgl/>
      <w:lvlText w:val="%1.%2.%3.%4.%5.%6.%7.%8"/>
      <w:lvlJc w:val="left"/>
      <w:pPr>
        <w:tabs>
          <w:tab w:val="num" w:pos="0"/>
        </w:tabs>
        <w:ind w:left="0" w:firstLine="5040"/>
      </w:pPr>
      <w:rPr>
        <w:rFonts w:hint="eastAsia"/>
      </w:rPr>
    </w:lvl>
    <w:lvl w:ilvl="8">
      <w:start w:val="1"/>
      <w:numFmt w:val="decimal"/>
      <w:pStyle w:val="VENumbered8"/>
      <w:isLgl/>
      <w:lvlText w:val="%1.%2.%3.%4.%5.%6.%7.%8.%9"/>
      <w:lvlJc w:val="left"/>
      <w:pPr>
        <w:tabs>
          <w:tab w:val="num" w:pos="0"/>
        </w:tabs>
        <w:ind w:left="0" w:firstLine="5760"/>
      </w:pPr>
      <w:rPr>
        <w:rFonts w:hint="eastAsia"/>
      </w:rPr>
    </w:lvl>
  </w:abstractNum>
  <w:abstractNum w:abstractNumId="27">
    <w:nsid w:val="66476C9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nsid w:val="6719072A"/>
    <w:multiLevelType w:val="hybridMultilevel"/>
    <w:tmpl w:val="72D6F282"/>
    <w:lvl w:ilvl="0" w:tplc="70641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E61654"/>
    <w:multiLevelType w:val="multilevel"/>
    <w:tmpl w:val="A09CFB9E"/>
    <w:lvl w:ilvl="0">
      <w:start w:val="4"/>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0">
    <w:nsid w:val="69F240A3"/>
    <w:multiLevelType w:val="multilevel"/>
    <w:tmpl w:val="67185AC4"/>
    <w:lvl w:ilvl="0">
      <w:start w:val="1"/>
      <w:numFmt w:val="decimal"/>
      <w:lvlText w:val="%1."/>
      <w:lvlJc w:val="left"/>
      <w:pPr>
        <w:ind w:left="360"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C2816C0"/>
    <w:multiLevelType w:val="multilevel"/>
    <w:tmpl w:val="67185AC4"/>
    <w:lvl w:ilvl="0">
      <w:start w:val="1"/>
      <w:numFmt w:val="decimal"/>
      <w:lvlText w:val="%1."/>
      <w:lvlJc w:val="left"/>
      <w:pPr>
        <w:ind w:left="360"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6D843444"/>
    <w:multiLevelType w:val="hybridMultilevel"/>
    <w:tmpl w:val="8AA21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BA2880"/>
    <w:multiLevelType w:val="hybridMultilevel"/>
    <w:tmpl w:val="B2AC18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F916400"/>
    <w:multiLevelType w:val="hybridMultilevel"/>
    <w:tmpl w:val="5A5A9026"/>
    <w:lvl w:ilvl="0" w:tplc="04090001">
      <w:start w:val="1"/>
      <w:numFmt w:val="bullet"/>
      <w:lvlText w:val=""/>
      <w:lvlJc w:val="left"/>
      <w:pPr>
        <w:ind w:left="1142" w:hanging="420"/>
      </w:pPr>
      <w:rPr>
        <w:rFonts w:ascii="Wingdings" w:hAnsi="Wingdings" w:hint="default"/>
      </w:rPr>
    </w:lvl>
    <w:lvl w:ilvl="1" w:tplc="04090003" w:tentative="1">
      <w:start w:val="1"/>
      <w:numFmt w:val="bullet"/>
      <w:lvlText w:val=""/>
      <w:lvlJc w:val="left"/>
      <w:pPr>
        <w:ind w:left="1562" w:hanging="420"/>
      </w:pPr>
      <w:rPr>
        <w:rFonts w:ascii="Wingdings" w:hAnsi="Wingdings" w:hint="default"/>
      </w:rPr>
    </w:lvl>
    <w:lvl w:ilvl="2" w:tplc="04090005"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3" w:tentative="1">
      <w:start w:val="1"/>
      <w:numFmt w:val="bullet"/>
      <w:lvlText w:val=""/>
      <w:lvlJc w:val="left"/>
      <w:pPr>
        <w:ind w:left="2822" w:hanging="420"/>
      </w:pPr>
      <w:rPr>
        <w:rFonts w:ascii="Wingdings" w:hAnsi="Wingdings" w:hint="default"/>
      </w:rPr>
    </w:lvl>
    <w:lvl w:ilvl="5" w:tplc="04090005"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3" w:tentative="1">
      <w:start w:val="1"/>
      <w:numFmt w:val="bullet"/>
      <w:lvlText w:val=""/>
      <w:lvlJc w:val="left"/>
      <w:pPr>
        <w:ind w:left="4082" w:hanging="420"/>
      </w:pPr>
      <w:rPr>
        <w:rFonts w:ascii="Wingdings" w:hAnsi="Wingdings" w:hint="default"/>
      </w:rPr>
    </w:lvl>
    <w:lvl w:ilvl="8" w:tplc="04090005" w:tentative="1">
      <w:start w:val="1"/>
      <w:numFmt w:val="bullet"/>
      <w:lvlText w:val=""/>
      <w:lvlJc w:val="left"/>
      <w:pPr>
        <w:ind w:left="4502" w:hanging="420"/>
      </w:pPr>
      <w:rPr>
        <w:rFonts w:ascii="Wingdings" w:hAnsi="Wingdings" w:hint="default"/>
      </w:rPr>
    </w:lvl>
  </w:abstractNum>
  <w:abstractNum w:abstractNumId="35">
    <w:nsid w:val="703F649D"/>
    <w:multiLevelType w:val="multilevel"/>
    <w:tmpl w:val="219CE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7381702E"/>
    <w:multiLevelType w:val="hybridMultilevel"/>
    <w:tmpl w:val="BFBACC18"/>
    <w:lvl w:ilvl="0" w:tplc="3318A620">
      <w:start w:val="1"/>
      <w:numFmt w:val="decimal"/>
      <w:lvlText w:val="4.6.%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7">
    <w:nsid w:val="75C66CAA"/>
    <w:multiLevelType w:val="hybridMultilevel"/>
    <w:tmpl w:val="628CF704"/>
    <w:lvl w:ilvl="0" w:tplc="04090001">
      <w:start w:val="1"/>
      <w:numFmt w:val="bullet"/>
      <w:lvlText w:val=""/>
      <w:lvlJc w:val="left"/>
      <w:pPr>
        <w:ind w:left="1142" w:hanging="420"/>
      </w:pPr>
      <w:rPr>
        <w:rFonts w:ascii="Wingdings" w:hAnsi="Wingdings" w:hint="default"/>
      </w:rPr>
    </w:lvl>
    <w:lvl w:ilvl="1" w:tplc="04090003" w:tentative="1">
      <w:start w:val="1"/>
      <w:numFmt w:val="bullet"/>
      <w:lvlText w:val=""/>
      <w:lvlJc w:val="left"/>
      <w:pPr>
        <w:ind w:left="1562" w:hanging="420"/>
      </w:pPr>
      <w:rPr>
        <w:rFonts w:ascii="Wingdings" w:hAnsi="Wingdings" w:hint="default"/>
      </w:rPr>
    </w:lvl>
    <w:lvl w:ilvl="2" w:tplc="04090005"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3" w:tentative="1">
      <w:start w:val="1"/>
      <w:numFmt w:val="bullet"/>
      <w:lvlText w:val=""/>
      <w:lvlJc w:val="left"/>
      <w:pPr>
        <w:ind w:left="2822" w:hanging="420"/>
      </w:pPr>
      <w:rPr>
        <w:rFonts w:ascii="Wingdings" w:hAnsi="Wingdings" w:hint="default"/>
      </w:rPr>
    </w:lvl>
    <w:lvl w:ilvl="5" w:tplc="04090005"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3" w:tentative="1">
      <w:start w:val="1"/>
      <w:numFmt w:val="bullet"/>
      <w:lvlText w:val=""/>
      <w:lvlJc w:val="left"/>
      <w:pPr>
        <w:ind w:left="4082" w:hanging="420"/>
      </w:pPr>
      <w:rPr>
        <w:rFonts w:ascii="Wingdings" w:hAnsi="Wingdings" w:hint="default"/>
      </w:rPr>
    </w:lvl>
    <w:lvl w:ilvl="8" w:tplc="04090005" w:tentative="1">
      <w:start w:val="1"/>
      <w:numFmt w:val="bullet"/>
      <w:lvlText w:val=""/>
      <w:lvlJc w:val="left"/>
      <w:pPr>
        <w:ind w:left="4502" w:hanging="420"/>
      </w:pPr>
      <w:rPr>
        <w:rFonts w:ascii="Wingdings" w:hAnsi="Wingdings" w:hint="default"/>
      </w:rPr>
    </w:lvl>
  </w:abstractNum>
  <w:abstractNum w:abstractNumId="38">
    <w:nsid w:val="790630F9"/>
    <w:multiLevelType w:val="multilevel"/>
    <w:tmpl w:val="E81030FE"/>
    <w:lvl w:ilvl="0">
      <w:start w:val="1"/>
      <w:numFmt w:val="bullet"/>
      <w:lvlText w:val=""/>
      <w:lvlJc w:val="left"/>
      <w:pPr>
        <w:ind w:left="1636" w:hanging="360"/>
      </w:pPr>
      <w:rPr>
        <w:rFonts w:ascii="Symbol" w:hAnsi="Symbol" w:hint="default"/>
        <w:sz w:val="20"/>
        <w:szCs w:val="20"/>
      </w:rPr>
    </w:lvl>
    <w:lvl w:ilvl="1" w:tentative="1">
      <w:start w:val="1"/>
      <w:numFmt w:val="lowerLetter"/>
      <w:lvlText w:val="%2)"/>
      <w:lvlJc w:val="left"/>
      <w:pPr>
        <w:ind w:left="885" w:hanging="420"/>
      </w:pPr>
    </w:lvl>
    <w:lvl w:ilvl="2" w:tentative="1">
      <w:start w:val="1"/>
      <w:numFmt w:val="lowerRoman"/>
      <w:lvlText w:val="%3."/>
      <w:lvlJc w:val="right"/>
      <w:pPr>
        <w:ind w:left="1305" w:hanging="420"/>
      </w:pPr>
    </w:lvl>
    <w:lvl w:ilvl="3" w:tentative="1">
      <w:start w:val="1"/>
      <w:numFmt w:val="decimal"/>
      <w:lvlText w:val="%4."/>
      <w:lvlJc w:val="left"/>
      <w:pPr>
        <w:ind w:left="1725" w:hanging="420"/>
      </w:pPr>
    </w:lvl>
    <w:lvl w:ilvl="4" w:tentative="1">
      <w:start w:val="1"/>
      <w:numFmt w:val="lowerLetter"/>
      <w:lvlText w:val="%5)"/>
      <w:lvlJc w:val="left"/>
      <w:pPr>
        <w:ind w:left="2145" w:hanging="420"/>
      </w:pPr>
    </w:lvl>
    <w:lvl w:ilvl="5" w:tentative="1">
      <w:start w:val="1"/>
      <w:numFmt w:val="lowerRoman"/>
      <w:lvlText w:val="%6."/>
      <w:lvlJc w:val="right"/>
      <w:pPr>
        <w:ind w:left="2565" w:hanging="420"/>
      </w:pPr>
    </w:lvl>
    <w:lvl w:ilvl="6" w:tentative="1">
      <w:start w:val="1"/>
      <w:numFmt w:val="decimal"/>
      <w:lvlText w:val="%7."/>
      <w:lvlJc w:val="left"/>
      <w:pPr>
        <w:ind w:left="2985" w:hanging="420"/>
      </w:pPr>
    </w:lvl>
    <w:lvl w:ilvl="7" w:tentative="1">
      <w:start w:val="1"/>
      <w:numFmt w:val="lowerLetter"/>
      <w:lvlText w:val="%8)"/>
      <w:lvlJc w:val="left"/>
      <w:pPr>
        <w:ind w:left="3405" w:hanging="420"/>
      </w:pPr>
    </w:lvl>
    <w:lvl w:ilvl="8" w:tentative="1">
      <w:start w:val="1"/>
      <w:numFmt w:val="lowerRoman"/>
      <w:lvlText w:val="%9."/>
      <w:lvlJc w:val="right"/>
      <w:pPr>
        <w:ind w:left="3825" w:hanging="420"/>
      </w:pPr>
    </w:lvl>
  </w:abstractNum>
  <w:abstractNum w:abstractNumId="39">
    <w:nsid w:val="7CC14B6F"/>
    <w:multiLevelType w:val="multilevel"/>
    <w:tmpl w:val="67185AC4"/>
    <w:lvl w:ilvl="0">
      <w:start w:val="1"/>
      <w:numFmt w:val="decimal"/>
      <w:lvlText w:val="%1."/>
      <w:lvlJc w:val="left"/>
      <w:pPr>
        <w:ind w:left="360"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7F454034"/>
    <w:multiLevelType w:val="hybridMultilevel"/>
    <w:tmpl w:val="A0FC5A7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1">
    <w:nsid w:val="7F635DFD"/>
    <w:multiLevelType w:val="hybridMultilevel"/>
    <w:tmpl w:val="E10890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5"/>
  </w:num>
  <w:num w:numId="4">
    <w:abstractNumId w:val="15"/>
  </w:num>
  <w:num w:numId="5">
    <w:abstractNumId w:val="26"/>
  </w:num>
  <w:num w:numId="6">
    <w:abstractNumId w:val="13"/>
  </w:num>
  <w:num w:numId="7">
    <w:abstractNumId w:val="2"/>
  </w:num>
  <w:num w:numId="8">
    <w:abstractNumId w:val="0"/>
  </w:num>
  <w:num w:numId="9">
    <w:abstractNumId w:val="1"/>
  </w:num>
  <w:num w:numId="10">
    <w:abstractNumId w:val="4"/>
  </w:num>
  <w:num w:numId="11">
    <w:abstractNumId w:val="36"/>
  </w:num>
  <w:num w:numId="12">
    <w:abstractNumId w:val="19"/>
  </w:num>
  <w:num w:numId="13">
    <w:abstractNumId w:val="8"/>
  </w:num>
  <w:num w:numId="14">
    <w:abstractNumId w:val="16"/>
  </w:num>
  <w:num w:numId="15">
    <w:abstractNumId w:val="28"/>
  </w:num>
  <w:num w:numId="16">
    <w:abstractNumId w:val="40"/>
  </w:num>
  <w:num w:numId="17">
    <w:abstractNumId w:val="10"/>
  </w:num>
  <w:num w:numId="18">
    <w:abstractNumId w:val="35"/>
  </w:num>
  <w:num w:numId="19">
    <w:abstractNumId w:val="33"/>
  </w:num>
  <w:num w:numId="20">
    <w:abstractNumId w:val="25"/>
  </w:num>
  <w:num w:numId="21">
    <w:abstractNumId w:val="41"/>
  </w:num>
  <w:num w:numId="22">
    <w:abstractNumId w:val="32"/>
  </w:num>
  <w:num w:numId="23">
    <w:abstractNumId w:val="7"/>
  </w:num>
  <w:num w:numId="24">
    <w:abstractNumId w:val="22"/>
  </w:num>
  <w:num w:numId="25">
    <w:abstractNumId w:val="34"/>
  </w:num>
  <w:num w:numId="26">
    <w:abstractNumId w:val="29"/>
  </w:num>
  <w:num w:numId="27">
    <w:abstractNumId w:val="37"/>
  </w:num>
  <w:num w:numId="28">
    <w:abstractNumId w:val="20"/>
  </w:num>
  <w:num w:numId="29">
    <w:abstractNumId w:val="31"/>
  </w:num>
  <w:num w:numId="30">
    <w:abstractNumId w:val="30"/>
  </w:num>
  <w:num w:numId="31">
    <w:abstractNumId w:val="39"/>
  </w:num>
  <w:num w:numId="32">
    <w:abstractNumId w:val="17"/>
  </w:num>
  <w:num w:numId="33">
    <w:abstractNumId w:val="14"/>
  </w:num>
  <w:num w:numId="34">
    <w:abstractNumId w:val="27"/>
  </w:num>
  <w:num w:numId="35">
    <w:abstractNumId w:val="9"/>
  </w:num>
  <w:num w:numId="36">
    <w:abstractNumId w:val="38"/>
  </w:num>
  <w:num w:numId="37">
    <w:abstractNumId w:val="11"/>
  </w:num>
  <w:num w:numId="38">
    <w:abstractNumId w:val="3"/>
  </w:num>
  <w:num w:numId="39">
    <w:abstractNumId w:val="12"/>
  </w:num>
  <w:num w:numId="40">
    <w:abstractNumId w:val="6"/>
  </w:num>
  <w:num w:numId="41">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5CD"/>
    <w:rsid w:val="00000D76"/>
    <w:rsid w:val="000035A5"/>
    <w:rsid w:val="000052AF"/>
    <w:rsid w:val="00007219"/>
    <w:rsid w:val="00017E8C"/>
    <w:rsid w:val="00020D5C"/>
    <w:rsid w:val="00031B5C"/>
    <w:rsid w:val="00037596"/>
    <w:rsid w:val="0005165A"/>
    <w:rsid w:val="000532B7"/>
    <w:rsid w:val="000669AA"/>
    <w:rsid w:val="00073FE2"/>
    <w:rsid w:val="0007732B"/>
    <w:rsid w:val="000803D8"/>
    <w:rsid w:val="000850E9"/>
    <w:rsid w:val="000910E0"/>
    <w:rsid w:val="000952BF"/>
    <w:rsid w:val="00096980"/>
    <w:rsid w:val="000B11B6"/>
    <w:rsid w:val="000B1D16"/>
    <w:rsid w:val="000B3EFD"/>
    <w:rsid w:val="000D1279"/>
    <w:rsid w:val="000E245C"/>
    <w:rsid w:val="000E5003"/>
    <w:rsid w:val="000F30A7"/>
    <w:rsid w:val="000F72C1"/>
    <w:rsid w:val="00105839"/>
    <w:rsid w:val="00115052"/>
    <w:rsid w:val="001262FA"/>
    <w:rsid w:val="001308CA"/>
    <w:rsid w:val="00131EC6"/>
    <w:rsid w:val="001324BF"/>
    <w:rsid w:val="00135B36"/>
    <w:rsid w:val="00137530"/>
    <w:rsid w:val="0014162B"/>
    <w:rsid w:val="0014218A"/>
    <w:rsid w:val="00143B7C"/>
    <w:rsid w:val="00156386"/>
    <w:rsid w:val="00160139"/>
    <w:rsid w:val="00161CC2"/>
    <w:rsid w:val="00166CEC"/>
    <w:rsid w:val="00173831"/>
    <w:rsid w:val="00174B17"/>
    <w:rsid w:val="00174DD4"/>
    <w:rsid w:val="00175E48"/>
    <w:rsid w:val="001849DC"/>
    <w:rsid w:val="00186EAA"/>
    <w:rsid w:val="00190EC6"/>
    <w:rsid w:val="00192C73"/>
    <w:rsid w:val="00196F8D"/>
    <w:rsid w:val="001A5731"/>
    <w:rsid w:val="001A5D68"/>
    <w:rsid w:val="001A5F66"/>
    <w:rsid w:val="001C4CB2"/>
    <w:rsid w:val="001D64EB"/>
    <w:rsid w:val="001D6934"/>
    <w:rsid w:val="001E688F"/>
    <w:rsid w:val="001F0697"/>
    <w:rsid w:val="001F1737"/>
    <w:rsid w:val="001F1CE1"/>
    <w:rsid w:val="001F1F74"/>
    <w:rsid w:val="001F330C"/>
    <w:rsid w:val="001F3551"/>
    <w:rsid w:val="001F5FFD"/>
    <w:rsid w:val="001F7D7E"/>
    <w:rsid w:val="002041EA"/>
    <w:rsid w:val="00210A04"/>
    <w:rsid w:val="00212E41"/>
    <w:rsid w:val="00216E2B"/>
    <w:rsid w:val="00217164"/>
    <w:rsid w:val="0023377A"/>
    <w:rsid w:val="0024097D"/>
    <w:rsid w:val="00241AB0"/>
    <w:rsid w:val="00251C6B"/>
    <w:rsid w:val="00251EBF"/>
    <w:rsid w:val="002546E3"/>
    <w:rsid w:val="00257702"/>
    <w:rsid w:val="00263819"/>
    <w:rsid w:val="0027028A"/>
    <w:rsid w:val="00276FE0"/>
    <w:rsid w:val="00282EA4"/>
    <w:rsid w:val="0028345F"/>
    <w:rsid w:val="0029031E"/>
    <w:rsid w:val="002918FD"/>
    <w:rsid w:val="0029461C"/>
    <w:rsid w:val="002A1A43"/>
    <w:rsid w:val="002B7DB8"/>
    <w:rsid w:val="002C4A46"/>
    <w:rsid w:val="002C5864"/>
    <w:rsid w:val="002D1CA2"/>
    <w:rsid w:val="002D3040"/>
    <w:rsid w:val="002D5B31"/>
    <w:rsid w:val="002D652B"/>
    <w:rsid w:val="002E07E6"/>
    <w:rsid w:val="002E2A37"/>
    <w:rsid w:val="002E4A88"/>
    <w:rsid w:val="002E6D6C"/>
    <w:rsid w:val="002F6104"/>
    <w:rsid w:val="00307573"/>
    <w:rsid w:val="003078A1"/>
    <w:rsid w:val="00312BAE"/>
    <w:rsid w:val="00316D01"/>
    <w:rsid w:val="003172F9"/>
    <w:rsid w:val="0032163D"/>
    <w:rsid w:val="003226E7"/>
    <w:rsid w:val="00325BA6"/>
    <w:rsid w:val="003264DE"/>
    <w:rsid w:val="0033596E"/>
    <w:rsid w:val="00340997"/>
    <w:rsid w:val="00350396"/>
    <w:rsid w:val="00360901"/>
    <w:rsid w:val="0036198F"/>
    <w:rsid w:val="003625CB"/>
    <w:rsid w:val="00366D66"/>
    <w:rsid w:val="003761EC"/>
    <w:rsid w:val="00381EF7"/>
    <w:rsid w:val="00386CCA"/>
    <w:rsid w:val="003878FD"/>
    <w:rsid w:val="003A72C8"/>
    <w:rsid w:val="003B109B"/>
    <w:rsid w:val="003C0FEB"/>
    <w:rsid w:val="003C4C22"/>
    <w:rsid w:val="003C762B"/>
    <w:rsid w:val="003D164A"/>
    <w:rsid w:val="003D6A23"/>
    <w:rsid w:val="003D7536"/>
    <w:rsid w:val="003E508E"/>
    <w:rsid w:val="003E5216"/>
    <w:rsid w:val="003E7B78"/>
    <w:rsid w:val="003F5576"/>
    <w:rsid w:val="004007F8"/>
    <w:rsid w:val="004023DF"/>
    <w:rsid w:val="00405B50"/>
    <w:rsid w:val="004133A6"/>
    <w:rsid w:val="00413715"/>
    <w:rsid w:val="00413E20"/>
    <w:rsid w:val="004144B6"/>
    <w:rsid w:val="00414A63"/>
    <w:rsid w:val="00415882"/>
    <w:rsid w:val="00421D56"/>
    <w:rsid w:val="00423540"/>
    <w:rsid w:val="00430D56"/>
    <w:rsid w:val="00434DA8"/>
    <w:rsid w:val="00443444"/>
    <w:rsid w:val="00444692"/>
    <w:rsid w:val="004463AF"/>
    <w:rsid w:val="00452739"/>
    <w:rsid w:val="00454EFB"/>
    <w:rsid w:val="00456F08"/>
    <w:rsid w:val="00463100"/>
    <w:rsid w:val="00465905"/>
    <w:rsid w:val="00475B08"/>
    <w:rsid w:val="00476E5E"/>
    <w:rsid w:val="00481EB0"/>
    <w:rsid w:val="00484437"/>
    <w:rsid w:val="00487340"/>
    <w:rsid w:val="00487A82"/>
    <w:rsid w:val="004950A1"/>
    <w:rsid w:val="004950DB"/>
    <w:rsid w:val="00496209"/>
    <w:rsid w:val="004A2824"/>
    <w:rsid w:val="004A4203"/>
    <w:rsid w:val="004A702E"/>
    <w:rsid w:val="004C20CD"/>
    <w:rsid w:val="004C6001"/>
    <w:rsid w:val="004D2184"/>
    <w:rsid w:val="004D3972"/>
    <w:rsid w:val="004D7BA0"/>
    <w:rsid w:val="004E0449"/>
    <w:rsid w:val="004E3A53"/>
    <w:rsid w:val="004E3FDB"/>
    <w:rsid w:val="004E49CA"/>
    <w:rsid w:val="004F781C"/>
    <w:rsid w:val="00513EE1"/>
    <w:rsid w:val="005149A4"/>
    <w:rsid w:val="00520CA1"/>
    <w:rsid w:val="00520DED"/>
    <w:rsid w:val="00524015"/>
    <w:rsid w:val="00527657"/>
    <w:rsid w:val="00537DFD"/>
    <w:rsid w:val="00540775"/>
    <w:rsid w:val="00541CC2"/>
    <w:rsid w:val="00551D54"/>
    <w:rsid w:val="00552ADC"/>
    <w:rsid w:val="005576FD"/>
    <w:rsid w:val="00562BDB"/>
    <w:rsid w:val="00566DD5"/>
    <w:rsid w:val="00567AAE"/>
    <w:rsid w:val="005711E9"/>
    <w:rsid w:val="00571EAC"/>
    <w:rsid w:val="00573D54"/>
    <w:rsid w:val="00577CFE"/>
    <w:rsid w:val="005813E7"/>
    <w:rsid w:val="00586FE0"/>
    <w:rsid w:val="00590D8A"/>
    <w:rsid w:val="00592759"/>
    <w:rsid w:val="0059566D"/>
    <w:rsid w:val="005A003D"/>
    <w:rsid w:val="005A3D1B"/>
    <w:rsid w:val="005A673C"/>
    <w:rsid w:val="005A6BE7"/>
    <w:rsid w:val="005B75B4"/>
    <w:rsid w:val="005C29BF"/>
    <w:rsid w:val="005C6044"/>
    <w:rsid w:val="005D766B"/>
    <w:rsid w:val="005E0983"/>
    <w:rsid w:val="005E11DA"/>
    <w:rsid w:val="005E363D"/>
    <w:rsid w:val="005E3D66"/>
    <w:rsid w:val="005F2B22"/>
    <w:rsid w:val="005F53AE"/>
    <w:rsid w:val="0061093E"/>
    <w:rsid w:val="0062410E"/>
    <w:rsid w:val="00624D02"/>
    <w:rsid w:val="006317CF"/>
    <w:rsid w:val="00641BC1"/>
    <w:rsid w:val="00641C72"/>
    <w:rsid w:val="00644C15"/>
    <w:rsid w:val="00653395"/>
    <w:rsid w:val="00654E08"/>
    <w:rsid w:val="00672125"/>
    <w:rsid w:val="00673060"/>
    <w:rsid w:val="006814AD"/>
    <w:rsid w:val="00690273"/>
    <w:rsid w:val="006929C9"/>
    <w:rsid w:val="00695B12"/>
    <w:rsid w:val="006A18E8"/>
    <w:rsid w:val="006B2A4B"/>
    <w:rsid w:val="006B40B1"/>
    <w:rsid w:val="006B60E9"/>
    <w:rsid w:val="006B6B00"/>
    <w:rsid w:val="006C3B8B"/>
    <w:rsid w:val="006D19CA"/>
    <w:rsid w:val="006D269E"/>
    <w:rsid w:val="006E0698"/>
    <w:rsid w:val="006E2144"/>
    <w:rsid w:val="006E2B4F"/>
    <w:rsid w:val="006E5F2F"/>
    <w:rsid w:val="006E67AA"/>
    <w:rsid w:val="006E6F20"/>
    <w:rsid w:val="006F16E0"/>
    <w:rsid w:val="007026ED"/>
    <w:rsid w:val="00703C33"/>
    <w:rsid w:val="0070657C"/>
    <w:rsid w:val="00712945"/>
    <w:rsid w:val="00721B2F"/>
    <w:rsid w:val="007244DA"/>
    <w:rsid w:val="00732826"/>
    <w:rsid w:val="007354A2"/>
    <w:rsid w:val="00735809"/>
    <w:rsid w:val="0073674C"/>
    <w:rsid w:val="00741622"/>
    <w:rsid w:val="00746428"/>
    <w:rsid w:val="00755FFA"/>
    <w:rsid w:val="00760FDB"/>
    <w:rsid w:val="0076503F"/>
    <w:rsid w:val="00767A27"/>
    <w:rsid w:val="00772009"/>
    <w:rsid w:val="007723A7"/>
    <w:rsid w:val="00783677"/>
    <w:rsid w:val="007901D4"/>
    <w:rsid w:val="00790403"/>
    <w:rsid w:val="007A0005"/>
    <w:rsid w:val="007B16AA"/>
    <w:rsid w:val="007B517F"/>
    <w:rsid w:val="007C4DA0"/>
    <w:rsid w:val="007C6937"/>
    <w:rsid w:val="007C7061"/>
    <w:rsid w:val="007C70D2"/>
    <w:rsid w:val="007D04DE"/>
    <w:rsid w:val="007F1E00"/>
    <w:rsid w:val="007F306C"/>
    <w:rsid w:val="007F63F0"/>
    <w:rsid w:val="00814B35"/>
    <w:rsid w:val="00822C71"/>
    <w:rsid w:val="00830347"/>
    <w:rsid w:val="00837210"/>
    <w:rsid w:val="008416D2"/>
    <w:rsid w:val="00843ED3"/>
    <w:rsid w:val="008443D8"/>
    <w:rsid w:val="00845A6E"/>
    <w:rsid w:val="0084712F"/>
    <w:rsid w:val="008526B6"/>
    <w:rsid w:val="00854689"/>
    <w:rsid w:val="008558B1"/>
    <w:rsid w:val="00855F7E"/>
    <w:rsid w:val="00862C81"/>
    <w:rsid w:val="00871D88"/>
    <w:rsid w:val="00883779"/>
    <w:rsid w:val="00883FA0"/>
    <w:rsid w:val="00894334"/>
    <w:rsid w:val="008A3619"/>
    <w:rsid w:val="008A408D"/>
    <w:rsid w:val="008B6143"/>
    <w:rsid w:val="008C5ED9"/>
    <w:rsid w:val="008C6AE2"/>
    <w:rsid w:val="008D1569"/>
    <w:rsid w:val="008E1EAC"/>
    <w:rsid w:val="008F05E4"/>
    <w:rsid w:val="008F4BC6"/>
    <w:rsid w:val="009116BA"/>
    <w:rsid w:val="009141B2"/>
    <w:rsid w:val="00927D60"/>
    <w:rsid w:val="009515A3"/>
    <w:rsid w:val="009517CA"/>
    <w:rsid w:val="00952A88"/>
    <w:rsid w:val="0095446E"/>
    <w:rsid w:val="009554CF"/>
    <w:rsid w:val="009617CB"/>
    <w:rsid w:val="00961886"/>
    <w:rsid w:val="00962DF1"/>
    <w:rsid w:val="00964282"/>
    <w:rsid w:val="00964577"/>
    <w:rsid w:val="00970303"/>
    <w:rsid w:val="00977545"/>
    <w:rsid w:val="00980634"/>
    <w:rsid w:val="00987F66"/>
    <w:rsid w:val="00991AB4"/>
    <w:rsid w:val="00994DEA"/>
    <w:rsid w:val="009A455B"/>
    <w:rsid w:val="009B1F34"/>
    <w:rsid w:val="009D10FE"/>
    <w:rsid w:val="009E75A7"/>
    <w:rsid w:val="009F1AA4"/>
    <w:rsid w:val="009F5752"/>
    <w:rsid w:val="00A07D93"/>
    <w:rsid w:val="00A104DA"/>
    <w:rsid w:val="00A126C3"/>
    <w:rsid w:val="00A23BEA"/>
    <w:rsid w:val="00A265CD"/>
    <w:rsid w:val="00A32A48"/>
    <w:rsid w:val="00A469BA"/>
    <w:rsid w:val="00A4795B"/>
    <w:rsid w:val="00A526F0"/>
    <w:rsid w:val="00A54B05"/>
    <w:rsid w:val="00A652C0"/>
    <w:rsid w:val="00A75E82"/>
    <w:rsid w:val="00A7694C"/>
    <w:rsid w:val="00A81742"/>
    <w:rsid w:val="00A83F2C"/>
    <w:rsid w:val="00A86D71"/>
    <w:rsid w:val="00A919CC"/>
    <w:rsid w:val="00A93DBE"/>
    <w:rsid w:val="00AC39C6"/>
    <w:rsid w:val="00AC5050"/>
    <w:rsid w:val="00AD625E"/>
    <w:rsid w:val="00AD7A2F"/>
    <w:rsid w:val="00AE0206"/>
    <w:rsid w:val="00AE1126"/>
    <w:rsid w:val="00AE1573"/>
    <w:rsid w:val="00AE6033"/>
    <w:rsid w:val="00AF1784"/>
    <w:rsid w:val="00AF365D"/>
    <w:rsid w:val="00AF6875"/>
    <w:rsid w:val="00AF767F"/>
    <w:rsid w:val="00B01F3D"/>
    <w:rsid w:val="00B02CA8"/>
    <w:rsid w:val="00B03B1F"/>
    <w:rsid w:val="00B15A1C"/>
    <w:rsid w:val="00B16434"/>
    <w:rsid w:val="00B2351A"/>
    <w:rsid w:val="00B3083A"/>
    <w:rsid w:val="00B30EFA"/>
    <w:rsid w:val="00B61900"/>
    <w:rsid w:val="00B65EDD"/>
    <w:rsid w:val="00B70726"/>
    <w:rsid w:val="00B82A4D"/>
    <w:rsid w:val="00B85920"/>
    <w:rsid w:val="00B92693"/>
    <w:rsid w:val="00B93135"/>
    <w:rsid w:val="00B95A05"/>
    <w:rsid w:val="00BA154B"/>
    <w:rsid w:val="00BC2CD0"/>
    <w:rsid w:val="00BC3195"/>
    <w:rsid w:val="00BC3883"/>
    <w:rsid w:val="00BC5959"/>
    <w:rsid w:val="00BD7563"/>
    <w:rsid w:val="00BE3430"/>
    <w:rsid w:val="00BE412E"/>
    <w:rsid w:val="00BF291C"/>
    <w:rsid w:val="00BF3AEE"/>
    <w:rsid w:val="00BF5BFA"/>
    <w:rsid w:val="00C11FA2"/>
    <w:rsid w:val="00C25D35"/>
    <w:rsid w:val="00C3480D"/>
    <w:rsid w:val="00C36ECD"/>
    <w:rsid w:val="00C37E22"/>
    <w:rsid w:val="00C47171"/>
    <w:rsid w:val="00C54389"/>
    <w:rsid w:val="00C55924"/>
    <w:rsid w:val="00C602D8"/>
    <w:rsid w:val="00C652AA"/>
    <w:rsid w:val="00C668FB"/>
    <w:rsid w:val="00C67C4F"/>
    <w:rsid w:val="00C85631"/>
    <w:rsid w:val="00C94CEB"/>
    <w:rsid w:val="00C9559A"/>
    <w:rsid w:val="00C96E77"/>
    <w:rsid w:val="00CA4A8B"/>
    <w:rsid w:val="00CA4BF6"/>
    <w:rsid w:val="00CA5405"/>
    <w:rsid w:val="00CB4FE9"/>
    <w:rsid w:val="00CC3DAD"/>
    <w:rsid w:val="00CD35D3"/>
    <w:rsid w:val="00CD6070"/>
    <w:rsid w:val="00CF0CE4"/>
    <w:rsid w:val="00CF490B"/>
    <w:rsid w:val="00D00D0C"/>
    <w:rsid w:val="00D00EA0"/>
    <w:rsid w:val="00D01B81"/>
    <w:rsid w:val="00D045F3"/>
    <w:rsid w:val="00D04EC8"/>
    <w:rsid w:val="00D27F1B"/>
    <w:rsid w:val="00D335D7"/>
    <w:rsid w:val="00D343DB"/>
    <w:rsid w:val="00D465B4"/>
    <w:rsid w:val="00D47196"/>
    <w:rsid w:val="00D51E33"/>
    <w:rsid w:val="00D55AA5"/>
    <w:rsid w:val="00D6613A"/>
    <w:rsid w:val="00D70ACA"/>
    <w:rsid w:val="00D76C01"/>
    <w:rsid w:val="00D846F5"/>
    <w:rsid w:val="00D86835"/>
    <w:rsid w:val="00DA5F38"/>
    <w:rsid w:val="00DC1803"/>
    <w:rsid w:val="00DD78A8"/>
    <w:rsid w:val="00DE52EC"/>
    <w:rsid w:val="00DE7128"/>
    <w:rsid w:val="00E07E37"/>
    <w:rsid w:val="00E101E5"/>
    <w:rsid w:val="00E12C34"/>
    <w:rsid w:val="00E22DB8"/>
    <w:rsid w:val="00E3546A"/>
    <w:rsid w:val="00E400D9"/>
    <w:rsid w:val="00E422FA"/>
    <w:rsid w:val="00E4309A"/>
    <w:rsid w:val="00E50836"/>
    <w:rsid w:val="00E532DF"/>
    <w:rsid w:val="00E5769F"/>
    <w:rsid w:val="00E577DF"/>
    <w:rsid w:val="00E603D9"/>
    <w:rsid w:val="00E70989"/>
    <w:rsid w:val="00E74451"/>
    <w:rsid w:val="00E76154"/>
    <w:rsid w:val="00E76566"/>
    <w:rsid w:val="00E77488"/>
    <w:rsid w:val="00E93F92"/>
    <w:rsid w:val="00E95F1F"/>
    <w:rsid w:val="00EA0B96"/>
    <w:rsid w:val="00EA4A10"/>
    <w:rsid w:val="00EB271D"/>
    <w:rsid w:val="00EB3D45"/>
    <w:rsid w:val="00EB3F22"/>
    <w:rsid w:val="00ED415C"/>
    <w:rsid w:val="00ED51AC"/>
    <w:rsid w:val="00EE1B7A"/>
    <w:rsid w:val="00EE1FED"/>
    <w:rsid w:val="00EE445A"/>
    <w:rsid w:val="00EE458F"/>
    <w:rsid w:val="00EF1721"/>
    <w:rsid w:val="00F04C92"/>
    <w:rsid w:val="00F10FD0"/>
    <w:rsid w:val="00F1179E"/>
    <w:rsid w:val="00F21962"/>
    <w:rsid w:val="00F231FD"/>
    <w:rsid w:val="00F45D07"/>
    <w:rsid w:val="00F46447"/>
    <w:rsid w:val="00F610E7"/>
    <w:rsid w:val="00F6161B"/>
    <w:rsid w:val="00F7132D"/>
    <w:rsid w:val="00F74BE8"/>
    <w:rsid w:val="00F764F7"/>
    <w:rsid w:val="00F807B8"/>
    <w:rsid w:val="00F814D8"/>
    <w:rsid w:val="00F82647"/>
    <w:rsid w:val="00F86904"/>
    <w:rsid w:val="00F94933"/>
    <w:rsid w:val="00FA0F8B"/>
    <w:rsid w:val="00FA1BF0"/>
    <w:rsid w:val="00FA3D63"/>
    <w:rsid w:val="00FA714E"/>
    <w:rsid w:val="00FA7FE1"/>
    <w:rsid w:val="00FB6FFA"/>
    <w:rsid w:val="00FD5B75"/>
    <w:rsid w:val="00FE6680"/>
    <w:rsid w:val="00FE6AE8"/>
    <w:rsid w:val="00FE74FE"/>
    <w:rsid w:val="00FF1B32"/>
    <w:rsid w:val="00FF31FB"/>
    <w:rsid w:val="00FF3868"/>
    <w:rsid w:val="00FF7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List" w:uiPriority="0"/>
    <w:lsdException w:name="List Number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CD"/>
    <w:pPr>
      <w:widowControl w:val="0"/>
      <w:jc w:val="both"/>
    </w:pPr>
    <w:rPr>
      <w:rFonts w:ascii="Times New Roman" w:eastAsia="SimSun" w:hAnsi="Times New Roman" w:cs="Times New Roman"/>
      <w:szCs w:val="24"/>
    </w:rPr>
  </w:style>
  <w:style w:type="paragraph" w:styleId="1">
    <w:name w:val="heading 1"/>
    <w:aliases w:val="h1"/>
    <w:basedOn w:val="a"/>
    <w:next w:val="a"/>
    <w:link w:val="1Char"/>
    <w:qFormat/>
    <w:rsid w:val="00520CA1"/>
    <w:pPr>
      <w:keepNext/>
      <w:keepLines/>
      <w:spacing w:before="340" w:after="330" w:line="578" w:lineRule="auto"/>
      <w:outlineLvl w:val="0"/>
    </w:pPr>
    <w:rPr>
      <w:b/>
      <w:bCs/>
      <w:kern w:val="44"/>
      <w:sz w:val="44"/>
      <w:szCs w:val="44"/>
    </w:rPr>
  </w:style>
  <w:style w:type="paragraph" w:styleId="2">
    <w:name w:val="heading 2"/>
    <w:aliases w:val="h2,PH Heading 2,Heading,n2"/>
    <w:basedOn w:val="a"/>
    <w:next w:val="a"/>
    <w:link w:val="2Char"/>
    <w:qFormat/>
    <w:rsid w:val="00A265CD"/>
    <w:pPr>
      <w:keepNext/>
      <w:keepLines/>
      <w:spacing w:before="260" w:after="260" w:line="416" w:lineRule="auto"/>
      <w:outlineLvl w:val="1"/>
    </w:pPr>
    <w:rPr>
      <w:rFonts w:ascii="Arial" w:eastAsia="SimHei" w:hAnsi="Arial"/>
      <w:b/>
      <w:bCs/>
      <w:sz w:val="32"/>
      <w:szCs w:val="32"/>
    </w:rPr>
  </w:style>
  <w:style w:type="paragraph" w:styleId="3">
    <w:name w:val="heading 3"/>
    <w:aliases w:val="h3"/>
    <w:basedOn w:val="a"/>
    <w:next w:val="a"/>
    <w:link w:val="3Char"/>
    <w:qFormat/>
    <w:rsid w:val="00520CA1"/>
    <w:pPr>
      <w:keepNext/>
      <w:keepLines/>
      <w:spacing w:before="260" w:after="260" w:line="416" w:lineRule="auto"/>
      <w:outlineLvl w:val="2"/>
    </w:pPr>
    <w:rPr>
      <w:b/>
      <w:bCs/>
      <w:sz w:val="32"/>
      <w:szCs w:val="32"/>
    </w:rPr>
  </w:style>
  <w:style w:type="paragraph" w:styleId="4">
    <w:name w:val="heading 4"/>
    <w:aliases w:val="h4"/>
    <w:basedOn w:val="a"/>
    <w:next w:val="a"/>
    <w:link w:val="4Char"/>
    <w:unhideWhenUsed/>
    <w:qFormat/>
    <w:rsid w:val="00520CA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
    <w:basedOn w:val="a"/>
    <w:next w:val="a"/>
    <w:link w:val="5Char"/>
    <w:unhideWhenUsed/>
    <w:qFormat/>
    <w:rsid w:val="00520CA1"/>
    <w:pPr>
      <w:keepNext/>
      <w:keepLines/>
      <w:spacing w:before="280" w:after="290" w:line="376" w:lineRule="auto"/>
      <w:outlineLvl w:val="4"/>
    </w:pPr>
    <w:rPr>
      <w:b/>
      <w:bCs/>
      <w:sz w:val="28"/>
      <w:szCs w:val="28"/>
    </w:rPr>
  </w:style>
  <w:style w:type="paragraph" w:styleId="6">
    <w:name w:val="heading 6"/>
    <w:aliases w:val="h6"/>
    <w:basedOn w:val="a"/>
    <w:link w:val="6Char"/>
    <w:qFormat/>
    <w:rsid w:val="00520CA1"/>
    <w:pPr>
      <w:widowControl/>
      <w:spacing w:after="240"/>
      <w:ind w:firstLine="3600"/>
      <w:outlineLvl w:val="5"/>
    </w:pPr>
    <w:rPr>
      <w:rFonts w:eastAsiaTheme="minorEastAsia"/>
      <w:color w:val="000000"/>
      <w:kern w:val="0"/>
      <w:sz w:val="24"/>
      <w:szCs w:val="20"/>
      <w:lang w:eastAsia="en-US"/>
    </w:rPr>
  </w:style>
  <w:style w:type="paragraph" w:styleId="7">
    <w:name w:val="heading 7"/>
    <w:aliases w:val="h7"/>
    <w:basedOn w:val="a"/>
    <w:link w:val="7Char"/>
    <w:qFormat/>
    <w:rsid w:val="00520CA1"/>
    <w:pPr>
      <w:widowControl/>
      <w:spacing w:after="240"/>
      <w:ind w:left="2160" w:firstLine="2160"/>
      <w:outlineLvl w:val="6"/>
    </w:pPr>
    <w:rPr>
      <w:rFonts w:eastAsiaTheme="minorEastAsia"/>
      <w:color w:val="000000"/>
      <w:kern w:val="0"/>
      <w:sz w:val="24"/>
      <w:szCs w:val="20"/>
      <w:lang w:eastAsia="en-US"/>
    </w:rPr>
  </w:style>
  <w:style w:type="paragraph" w:styleId="8">
    <w:name w:val="heading 8"/>
    <w:aliases w:val="h8"/>
    <w:basedOn w:val="a"/>
    <w:link w:val="8Char"/>
    <w:qFormat/>
    <w:rsid w:val="00520CA1"/>
    <w:pPr>
      <w:widowControl/>
      <w:spacing w:after="240"/>
      <w:ind w:left="2880" w:firstLine="2160"/>
      <w:outlineLvl w:val="7"/>
    </w:pPr>
    <w:rPr>
      <w:rFonts w:eastAsiaTheme="minorEastAsia"/>
      <w:color w:val="000000"/>
      <w:kern w:val="0"/>
      <w:sz w:val="24"/>
      <w:szCs w:val="20"/>
      <w:lang w:eastAsia="en-US"/>
    </w:rPr>
  </w:style>
  <w:style w:type="paragraph" w:styleId="9">
    <w:name w:val="heading 9"/>
    <w:aliases w:val="h9"/>
    <w:basedOn w:val="a"/>
    <w:link w:val="9Char"/>
    <w:qFormat/>
    <w:rsid w:val="00520CA1"/>
    <w:pPr>
      <w:widowControl/>
      <w:spacing w:after="240"/>
      <w:ind w:left="3600" w:firstLine="2160"/>
      <w:outlineLvl w:val="8"/>
    </w:pPr>
    <w:rPr>
      <w:rFonts w:eastAsiaTheme="minorEastAsia"/>
      <w:color w:val="000000"/>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PH Heading 2 Char,Heading Char,n2 Char"/>
    <w:basedOn w:val="a0"/>
    <w:link w:val="2"/>
    <w:rsid w:val="00A265CD"/>
    <w:rPr>
      <w:rFonts w:ascii="Arial" w:eastAsia="SimHei" w:hAnsi="Arial" w:cs="Times New Roman"/>
      <w:b/>
      <w:bCs/>
      <w:sz w:val="32"/>
      <w:szCs w:val="32"/>
    </w:rPr>
  </w:style>
  <w:style w:type="paragraph" w:styleId="a3">
    <w:name w:val="header"/>
    <w:basedOn w:val="a"/>
    <w:link w:val="Char"/>
    <w:uiPriority w:val="99"/>
    <w:unhideWhenUsed/>
    <w:rsid w:val="00A26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5CD"/>
    <w:rPr>
      <w:rFonts w:ascii="Times New Roman" w:eastAsia="SimSun" w:hAnsi="Times New Roman" w:cs="Times New Roman"/>
      <w:sz w:val="18"/>
      <w:szCs w:val="18"/>
    </w:rPr>
  </w:style>
  <w:style w:type="paragraph" w:customStyle="1" w:styleId="10">
    <w:name w:val="列出段落1"/>
    <w:basedOn w:val="a"/>
    <w:rsid w:val="00A265CD"/>
    <w:pPr>
      <w:ind w:firstLineChars="200" w:firstLine="420"/>
    </w:pPr>
  </w:style>
  <w:style w:type="paragraph" w:styleId="a4">
    <w:name w:val="Balloon Text"/>
    <w:basedOn w:val="a"/>
    <w:link w:val="Char0"/>
    <w:semiHidden/>
    <w:unhideWhenUsed/>
    <w:rsid w:val="00A265CD"/>
    <w:rPr>
      <w:sz w:val="16"/>
      <w:szCs w:val="16"/>
    </w:rPr>
  </w:style>
  <w:style w:type="character" w:customStyle="1" w:styleId="Char0">
    <w:name w:val="批注框文本 Char"/>
    <w:basedOn w:val="a0"/>
    <w:link w:val="a4"/>
    <w:uiPriority w:val="99"/>
    <w:semiHidden/>
    <w:rsid w:val="00A265CD"/>
    <w:rPr>
      <w:rFonts w:ascii="Times New Roman" w:eastAsia="SimSun" w:hAnsi="Times New Roman" w:cs="Times New Roman"/>
      <w:sz w:val="16"/>
      <w:szCs w:val="16"/>
    </w:rPr>
  </w:style>
  <w:style w:type="paragraph" w:styleId="a5">
    <w:name w:val="footer"/>
    <w:basedOn w:val="a"/>
    <w:link w:val="Char1"/>
    <w:uiPriority w:val="99"/>
    <w:unhideWhenUsed/>
    <w:rsid w:val="00A265CD"/>
    <w:pPr>
      <w:tabs>
        <w:tab w:val="center" w:pos="4153"/>
        <w:tab w:val="right" w:pos="8306"/>
      </w:tabs>
      <w:snapToGrid w:val="0"/>
      <w:jc w:val="left"/>
    </w:pPr>
    <w:rPr>
      <w:sz w:val="18"/>
      <w:szCs w:val="18"/>
    </w:rPr>
  </w:style>
  <w:style w:type="character" w:customStyle="1" w:styleId="Char1">
    <w:name w:val="页脚 Char"/>
    <w:basedOn w:val="a0"/>
    <w:link w:val="a5"/>
    <w:uiPriority w:val="99"/>
    <w:rsid w:val="00A265CD"/>
    <w:rPr>
      <w:rFonts w:ascii="Times New Roman" w:eastAsia="SimSun" w:hAnsi="Times New Roman" w:cs="Times New Roman"/>
      <w:sz w:val="18"/>
      <w:szCs w:val="18"/>
    </w:rPr>
  </w:style>
  <w:style w:type="paragraph" w:styleId="a6">
    <w:name w:val="List Paragraph"/>
    <w:basedOn w:val="a"/>
    <w:uiPriority w:val="34"/>
    <w:qFormat/>
    <w:rsid w:val="00970303"/>
    <w:pPr>
      <w:ind w:firstLineChars="200" w:firstLine="420"/>
    </w:pPr>
  </w:style>
  <w:style w:type="paragraph" w:styleId="a7">
    <w:name w:val="Date"/>
    <w:basedOn w:val="a"/>
    <w:next w:val="a"/>
    <w:link w:val="Char2"/>
    <w:unhideWhenUsed/>
    <w:rsid w:val="00F21962"/>
    <w:pPr>
      <w:ind w:leftChars="2500" w:left="100"/>
    </w:pPr>
  </w:style>
  <w:style w:type="character" w:customStyle="1" w:styleId="Char2">
    <w:name w:val="日期 Char"/>
    <w:basedOn w:val="a0"/>
    <w:link w:val="a7"/>
    <w:rsid w:val="00F21962"/>
    <w:rPr>
      <w:rFonts w:ascii="Times New Roman" w:eastAsia="SimSun" w:hAnsi="Times New Roman" w:cs="Times New Roman"/>
      <w:szCs w:val="24"/>
    </w:rPr>
  </w:style>
  <w:style w:type="character" w:customStyle="1" w:styleId="1Char">
    <w:name w:val="标题 1 Char"/>
    <w:aliases w:val="h1 Char"/>
    <w:basedOn w:val="a0"/>
    <w:link w:val="1"/>
    <w:rsid w:val="00520CA1"/>
    <w:rPr>
      <w:rFonts w:ascii="Times New Roman" w:eastAsia="SimSun" w:hAnsi="Times New Roman" w:cs="Times New Roman"/>
      <w:b/>
      <w:bCs/>
      <w:kern w:val="44"/>
      <w:sz w:val="44"/>
      <w:szCs w:val="44"/>
    </w:rPr>
  </w:style>
  <w:style w:type="character" w:customStyle="1" w:styleId="3Char">
    <w:name w:val="标题 3 Char"/>
    <w:aliases w:val="h3 Char"/>
    <w:basedOn w:val="a0"/>
    <w:link w:val="3"/>
    <w:rsid w:val="00520CA1"/>
    <w:rPr>
      <w:rFonts w:ascii="Times New Roman" w:eastAsia="SimSun" w:hAnsi="Times New Roman" w:cs="Times New Roman"/>
      <w:b/>
      <w:bCs/>
      <w:sz w:val="32"/>
      <w:szCs w:val="32"/>
    </w:rPr>
  </w:style>
  <w:style w:type="character" w:customStyle="1" w:styleId="4Char">
    <w:name w:val="标题 4 Char"/>
    <w:aliases w:val="h4 Char"/>
    <w:basedOn w:val="a0"/>
    <w:link w:val="4"/>
    <w:rsid w:val="00520CA1"/>
    <w:rPr>
      <w:rFonts w:asciiTheme="majorHAnsi" w:eastAsiaTheme="majorEastAsia" w:hAnsiTheme="majorHAnsi" w:cstheme="majorBidi"/>
      <w:b/>
      <w:bCs/>
      <w:sz w:val="28"/>
      <w:szCs w:val="28"/>
    </w:rPr>
  </w:style>
  <w:style w:type="character" w:customStyle="1" w:styleId="5Char">
    <w:name w:val="标题 5 Char"/>
    <w:aliases w:val="h5 Char"/>
    <w:basedOn w:val="a0"/>
    <w:link w:val="5"/>
    <w:rsid w:val="00520CA1"/>
    <w:rPr>
      <w:rFonts w:ascii="Times New Roman" w:eastAsia="SimSun" w:hAnsi="Times New Roman" w:cs="Times New Roman"/>
      <w:b/>
      <w:bCs/>
      <w:sz w:val="28"/>
      <w:szCs w:val="28"/>
    </w:rPr>
  </w:style>
  <w:style w:type="character" w:customStyle="1" w:styleId="6Char">
    <w:name w:val="标题 6 Char"/>
    <w:aliases w:val="h6 Char"/>
    <w:basedOn w:val="a0"/>
    <w:link w:val="6"/>
    <w:rsid w:val="00520CA1"/>
    <w:rPr>
      <w:rFonts w:ascii="Times New Roman" w:hAnsi="Times New Roman" w:cs="Times New Roman"/>
      <w:color w:val="000000"/>
      <w:kern w:val="0"/>
      <w:sz w:val="24"/>
      <w:szCs w:val="20"/>
      <w:lang w:eastAsia="en-US"/>
    </w:rPr>
  </w:style>
  <w:style w:type="character" w:customStyle="1" w:styleId="7Char">
    <w:name w:val="标题 7 Char"/>
    <w:aliases w:val="h7 Char"/>
    <w:basedOn w:val="a0"/>
    <w:link w:val="7"/>
    <w:rsid w:val="00520CA1"/>
    <w:rPr>
      <w:rFonts w:ascii="Times New Roman" w:hAnsi="Times New Roman" w:cs="Times New Roman"/>
      <w:color w:val="000000"/>
      <w:kern w:val="0"/>
      <w:sz w:val="24"/>
      <w:szCs w:val="20"/>
      <w:lang w:eastAsia="en-US"/>
    </w:rPr>
  </w:style>
  <w:style w:type="character" w:customStyle="1" w:styleId="8Char">
    <w:name w:val="标题 8 Char"/>
    <w:aliases w:val="h8 Char"/>
    <w:basedOn w:val="a0"/>
    <w:link w:val="8"/>
    <w:rsid w:val="00520CA1"/>
    <w:rPr>
      <w:rFonts w:ascii="Times New Roman" w:hAnsi="Times New Roman" w:cs="Times New Roman"/>
      <w:color w:val="000000"/>
      <w:kern w:val="0"/>
      <w:sz w:val="24"/>
      <w:szCs w:val="20"/>
      <w:lang w:eastAsia="en-US"/>
    </w:rPr>
  </w:style>
  <w:style w:type="character" w:customStyle="1" w:styleId="9Char">
    <w:name w:val="标题 9 Char"/>
    <w:aliases w:val="h9 Char"/>
    <w:basedOn w:val="a0"/>
    <w:link w:val="9"/>
    <w:rsid w:val="00520CA1"/>
    <w:rPr>
      <w:rFonts w:ascii="Times New Roman" w:hAnsi="Times New Roman" w:cs="Times New Roman"/>
      <w:color w:val="000000"/>
      <w:kern w:val="0"/>
      <w:sz w:val="24"/>
      <w:szCs w:val="20"/>
      <w:lang w:eastAsia="en-US"/>
    </w:rPr>
  </w:style>
  <w:style w:type="character" w:styleId="a8">
    <w:name w:val="Emphasis"/>
    <w:basedOn w:val="a0"/>
    <w:qFormat/>
    <w:rsid w:val="00520CA1"/>
    <w:rPr>
      <w:i/>
      <w:iCs/>
    </w:rPr>
  </w:style>
  <w:style w:type="paragraph" w:customStyle="1" w:styleId="Default">
    <w:name w:val="Default"/>
    <w:rsid w:val="00520CA1"/>
    <w:pPr>
      <w:widowControl w:val="0"/>
      <w:autoSpaceDE w:val="0"/>
      <w:autoSpaceDN w:val="0"/>
      <w:adjustRightInd w:val="0"/>
    </w:pPr>
    <w:rPr>
      <w:rFonts w:ascii="Arial" w:eastAsia="SimSun" w:hAnsi="Arial" w:cs="Arial"/>
      <w:color w:val="000000"/>
      <w:kern w:val="0"/>
      <w:sz w:val="24"/>
      <w:szCs w:val="24"/>
    </w:rPr>
  </w:style>
  <w:style w:type="character" w:styleId="a9">
    <w:name w:val="Hyperlink"/>
    <w:basedOn w:val="a0"/>
    <w:uiPriority w:val="99"/>
    <w:rsid w:val="00520CA1"/>
    <w:rPr>
      <w:color w:val="0000FF"/>
      <w:u w:val="single"/>
    </w:rPr>
  </w:style>
  <w:style w:type="paragraph" w:styleId="HTML">
    <w:name w:val="HTML Preformatted"/>
    <w:basedOn w:val="a"/>
    <w:link w:val="HTMLChar"/>
    <w:unhideWhenUsed/>
    <w:rsid w:val="00520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HTMLChar">
    <w:name w:val="HTML 预设格式 Char"/>
    <w:basedOn w:val="a0"/>
    <w:link w:val="HTML"/>
    <w:rsid w:val="00520CA1"/>
    <w:rPr>
      <w:rFonts w:ascii="SimSun" w:eastAsia="SimSun" w:hAnsi="SimSun" w:cs="SimSun"/>
      <w:kern w:val="0"/>
      <w:sz w:val="24"/>
      <w:szCs w:val="24"/>
    </w:rPr>
  </w:style>
  <w:style w:type="paragraph" w:styleId="aa">
    <w:name w:val="Body Text"/>
    <w:aliases w:val="Tables,ITTBODYTEXT"/>
    <w:basedOn w:val="a"/>
    <w:link w:val="Char3"/>
    <w:rsid w:val="00520CA1"/>
    <w:pPr>
      <w:spacing w:after="120"/>
    </w:pPr>
  </w:style>
  <w:style w:type="character" w:customStyle="1" w:styleId="Char3">
    <w:name w:val="正文文本 Char"/>
    <w:aliases w:val="Tables Char,ITTBODYTEXT Char"/>
    <w:basedOn w:val="a0"/>
    <w:link w:val="aa"/>
    <w:rsid w:val="00520CA1"/>
    <w:rPr>
      <w:rFonts w:ascii="Times New Roman" w:eastAsia="SimSun" w:hAnsi="Times New Roman" w:cs="Times New Roman"/>
      <w:szCs w:val="24"/>
    </w:rPr>
  </w:style>
  <w:style w:type="paragraph" w:styleId="ab">
    <w:name w:val="Plain Text"/>
    <w:aliases w:val="普通文字,普通文字 Char Char,普通文字 Char Char Char,普通文字 Char Char Char Char Char Char Char Char,普通文字 Char Char Char Char Char Char Char Char Char C,普通文字 Char,纯文本 Char Char Char,纯文本 Char Char"/>
    <w:basedOn w:val="a"/>
    <w:link w:val="Char10"/>
    <w:rsid w:val="00520CA1"/>
    <w:rPr>
      <w:rFonts w:ascii="SimSun" w:hAnsi="Courier New" w:cs="Courier New"/>
      <w:szCs w:val="21"/>
    </w:rPr>
  </w:style>
  <w:style w:type="character" w:customStyle="1" w:styleId="Char4">
    <w:name w:val="纯文本 Char"/>
    <w:basedOn w:val="a0"/>
    <w:uiPriority w:val="99"/>
    <w:rsid w:val="00520CA1"/>
    <w:rPr>
      <w:rFonts w:ascii="SimSun" w:eastAsia="SimSun" w:hAnsi="Courier New" w:cs="Courier New"/>
      <w:szCs w:val="21"/>
    </w:rPr>
  </w:style>
  <w:style w:type="character" w:customStyle="1" w:styleId="Char10">
    <w:name w:val="纯文本 Char1"/>
    <w:aliases w:val="普通文字 Char1,普通文字 Char Char Char1,普通文字 Char Char Char Char,普通文字 Char Char Char Char Char Char Char Char Char,普通文字 Char Char Char Char Char Char Char Char Char C Char,普通文字 Char Char1,纯文本 Char Char Char Char,纯文本 Char Char Char1"/>
    <w:basedOn w:val="a0"/>
    <w:link w:val="ab"/>
    <w:rsid w:val="00520CA1"/>
    <w:rPr>
      <w:rFonts w:ascii="SimSun" w:eastAsia="SimSun" w:hAnsi="Courier New" w:cs="Courier New"/>
      <w:szCs w:val="21"/>
    </w:rPr>
  </w:style>
  <w:style w:type="paragraph" w:styleId="ac">
    <w:name w:val="Body Text Indent"/>
    <w:basedOn w:val="a"/>
    <w:link w:val="Char5"/>
    <w:unhideWhenUsed/>
    <w:rsid w:val="00520CA1"/>
    <w:pPr>
      <w:spacing w:after="120"/>
      <w:ind w:leftChars="200" w:left="420"/>
    </w:pPr>
  </w:style>
  <w:style w:type="character" w:customStyle="1" w:styleId="Char5">
    <w:name w:val="正文文本缩进 Char"/>
    <w:basedOn w:val="a0"/>
    <w:link w:val="ac"/>
    <w:rsid w:val="00520CA1"/>
    <w:rPr>
      <w:rFonts w:ascii="Times New Roman" w:eastAsia="SimSun" w:hAnsi="Times New Roman" w:cs="Times New Roman"/>
      <w:szCs w:val="24"/>
    </w:rPr>
  </w:style>
  <w:style w:type="paragraph" w:styleId="20">
    <w:name w:val="Body Text First Indent 2"/>
    <w:basedOn w:val="ac"/>
    <w:link w:val="2Char0"/>
    <w:unhideWhenUsed/>
    <w:rsid w:val="00520CA1"/>
    <w:pPr>
      <w:ind w:firstLineChars="200" w:firstLine="420"/>
    </w:pPr>
  </w:style>
  <w:style w:type="character" w:customStyle="1" w:styleId="2Char0">
    <w:name w:val="正文首行缩进 2 Char"/>
    <w:basedOn w:val="Char5"/>
    <w:link w:val="20"/>
    <w:rsid w:val="00520CA1"/>
    <w:rPr>
      <w:rFonts w:ascii="Times New Roman" w:eastAsia="SimSun" w:hAnsi="Times New Roman" w:cs="Times New Roman"/>
      <w:szCs w:val="24"/>
    </w:rPr>
  </w:style>
  <w:style w:type="paragraph" w:customStyle="1" w:styleId="VENormal">
    <w:name w:val="VE Normal"/>
    <w:aliases w:val="Nor"/>
    <w:basedOn w:val="a"/>
    <w:rsid w:val="00520CA1"/>
    <w:pPr>
      <w:widowControl/>
    </w:pPr>
    <w:rPr>
      <w:rFonts w:eastAsiaTheme="minorEastAsia" w:cs="Arial"/>
      <w:kern w:val="0"/>
      <w:sz w:val="24"/>
      <w:lang w:eastAsia="en-US"/>
    </w:rPr>
  </w:style>
  <w:style w:type="paragraph" w:customStyle="1" w:styleId="VE123List">
    <w:name w:val="VE 123 List"/>
    <w:aliases w:val="123"/>
    <w:basedOn w:val="VENormal"/>
    <w:rsid w:val="00520CA1"/>
    <w:pPr>
      <w:spacing w:after="240"/>
      <w:ind w:left="1440" w:hanging="720"/>
    </w:pPr>
  </w:style>
  <w:style w:type="paragraph" w:customStyle="1" w:styleId="VEABCList">
    <w:name w:val="VE ABC List"/>
    <w:aliases w:val="ABC"/>
    <w:basedOn w:val="VENormal"/>
    <w:rsid w:val="00520CA1"/>
    <w:pPr>
      <w:spacing w:after="240"/>
      <w:ind w:left="1440" w:hanging="720"/>
    </w:pPr>
  </w:style>
  <w:style w:type="paragraph" w:customStyle="1" w:styleId="VEAlignedText">
    <w:name w:val="VE Aligned Text"/>
    <w:aliases w:val="AT"/>
    <w:basedOn w:val="VENormal"/>
    <w:rsid w:val="00520CA1"/>
    <w:pPr>
      <w:tabs>
        <w:tab w:val="center" w:pos="4680"/>
        <w:tab w:val="right" w:pos="9360"/>
      </w:tabs>
    </w:pPr>
  </w:style>
  <w:style w:type="paragraph" w:customStyle="1" w:styleId="VEBodyText1">
    <w:name w:val="VE Body Text 1"/>
    <w:aliases w:val="BT1"/>
    <w:basedOn w:val="VENormal"/>
    <w:rsid w:val="00520CA1"/>
    <w:pPr>
      <w:spacing w:after="240"/>
    </w:pPr>
  </w:style>
  <w:style w:type="paragraph" w:customStyle="1" w:styleId="VEBodyText2">
    <w:name w:val="VE Body Text 2"/>
    <w:aliases w:val="BT2"/>
    <w:basedOn w:val="VENormal"/>
    <w:rsid w:val="00520CA1"/>
    <w:pPr>
      <w:spacing w:after="240"/>
    </w:pPr>
  </w:style>
  <w:style w:type="paragraph" w:customStyle="1" w:styleId="VEBodyText3">
    <w:name w:val="VE Body Text 3"/>
    <w:aliases w:val="BT3"/>
    <w:basedOn w:val="VENormal"/>
    <w:rsid w:val="00520CA1"/>
    <w:pPr>
      <w:spacing w:after="240"/>
    </w:pPr>
  </w:style>
  <w:style w:type="paragraph" w:customStyle="1" w:styleId="VEBodyText4">
    <w:name w:val="VE Body Text 4"/>
    <w:aliases w:val="BT4"/>
    <w:basedOn w:val="VENormal"/>
    <w:rsid w:val="00520CA1"/>
    <w:pPr>
      <w:spacing w:after="240"/>
    </w:pPr>
  </w:style>
  <w:style w:type="paragraph" w:customStyle="1" w:styleId="VEBodyText5">
    <w:name w:val="VE Body Text 5"/>
    <w:aliases w:val="BT5"/>
    <w:basedOn w:val="VENormal"/>
    <w:rsid w:val="00520CA1"/>
    <w:pPr>
      <w:spacing w:after="240"/>
    </w:pPr>
  </w:style>
  <w:style w:type="paragraph" w:customStyle="1" w:styleId="VEBodyText6">
    <w:name w:val="VE Body Text 6"/>
    <w:aliases w:val="BT6"/>
    <w:basedOn w:val="VENormal"/>
    <w:rsid w:val="00520CA1"/>
    <w:pPr>
      <w:spacing w:after="240"/>
    </w:pPr>
  </w:style>
  <w:style w:type="paragraph" w:customStyle="1" w:styleId="VEBodyText7">
    <w:name w:val="VE Body Text 7"/>
    <w:aliases w:val="BT7"/>
    <w:basedOn w:val="VENormal"/>
    <w:rsid w:val="00520CA1"/>
    <w:pPr>
      <w:spacing w:after="240"/>
    </w:pPr>
  </w:style>
  <w:style w:type="paragraph" w:customStyle="1" w:styleId="VEBodyText8">
    <w:name w:val="VE Body Text 8"/>
    <w:aliases w:val="BT8"/>
    <w:basedOn w:val="VENormal"/>
    <w:rsid w:val="00520CA1"/>
    <w:pPr>
      <w:spacing w:after="240"/>
    </w:pPr>
  </w:style>
  <w:style w:type="paragraph" w:customStyle="1" w:styleId="VEBodyText9">
    <w:name w:val="VE Body Text 9"/>
    <w:aliases w:val="BT9"/>
    <w:basedOn w:val="VENormal"/>
    <w:rsid w:val="00520CA1"/>
    <w:pPr>
      <w:spacing w:after="240"/>
    </w:pPr>
  </w:style>
  <w:style w:type="paragraph" w:customStyle="1" w:styleId="VEBodyTextDoubleFLI">
    <w:name w:val="VE Body Text Double FLI"/>
    <w:aliases w:val="BTDFL"/>
    <w:basedOn w:val="VENormal"/>
    <w:rsid w:val="00520CA1"/>
    <w:pPr>
      <w:spacing w:line="480" w:lineRule="auto"/>
      <w:ind w:firstLine="720"/>
    </w:pPr>
  </w:style>
  <w:style w:type="paragraph" w:customStyle="1" w:styleId="VEBodyTextDouble">
    <w:name w:val="VE Body Text Double"/>
    <w:aliases w:val="BTD"/>
    <w:basedOn w:val="VENormal"/>
    <w:rsid w:val="00520CA1"/>
    <w:pPr>
      <w:spacing w:line="480" w:lineRule="auto"/>
    </w:pPr>
  </w:style>
  <w:style w:type="paragraph" w:customStyle="1" w:styleId="VEBodyTextFLI1">
    <w:name w:val="VE Body Text FLI 1"/>
    <w:aliases w:val="BTFL1"/>
    <w:basedOn w:val="VENormal"/>
    <w:rsid w:val="00520CA1"/>
    <w:pPr>
      <w:spacing w:after="240"/>
      <w:ind w:firstLine="1440"/>
    </w:pPr>
  </w:style>
  <w:style w:type="paragraph" w:customStyle="1" w:styleId="VEBodyTextFLI">
    <w:name w:val="VE Body Text FLI"/>
    <w:aliases w:val="BTFL"/>
    <w:basedOn w:val="VENormal"/>
    <w:rsid w:val="00520CA1"/>
    <w:pPr>
      <w:spacing w:after="240"/>
      <w:ind w:firstLine="720"/>
    </w:pPr>
    <w:rPr>
      <w:szCs w:val="20"/>
    </w:rPr>
  </w:style>
  <w:style w:type="paragraph" w:customStyle="1" w:styleId="VEBodyTextLeftIndent5">
    <w:name w:val="VE Body Text Left Indent .5"/>
    <w:aliases w:val="BTLI,Body Text Left Indent .5"/>
    <w:basedOn w:val="VENormal"/>
    <w:rsid w:val="00520CA1"/>
    <w:pPr>
      <w:spacing w:after="240"/>
      <w:ind w:left="720"/>
    </w:pPr>
  </w:style>
  <w:style w:type="paragraph" w:customStyle="1" w:styleId="VEBodyTextLeftIndent1">
    <w:name w:val="VE Body Text Left Indent 1"/>
    <w:aliases w:val="BTLI1"/>
    <w:basedOn w:val="VENormal"/>
    <w:rsid w:val="00520CA1"/>
    <w:pPr>
      <w:spacing w:after="240"/>
      <w:ind w:left="1440"/>
    </w:pPr>
  </w:style>
  <w:style w:type="paragraph" w:customStyle="1" w:styleId="VEBodyTextNoSpace">
    <w:name w:val="VE Body Text No Space"/>
    <w:aliases w:val="BTNS"/>
    <w:basedOn w:val="VENormal"/>
    <w:rsid w:val="00520CA1"/>
  </w:style>
  <w:style w:type="paragraph" w:customStyle="1" w:styleId="VEMemoRE">
    <w:name w:val="VE Memo RE"/>
    <w:aliases w:val="RE"/>
    <w:basedOn w:val="VEBodyText"/>
    <w:next w:val="VEBodyText"/>
    <w:rsid w:val="00520CA1"/>
    <w:pPr>
      <w:ind w:left="1440" w:hanging="720"/>
    </w:pPr>
    <w:rPr>
      <w:rFonts w:cs="Times New Roman"/>
      <w:szCs w:val="20"/>
    </w:rPr>
  </w:style>
  <w:style w:type="paragraph" w:customStyle="1" w:styleId="VEBodyText">
    <w:name w:val="VE Body Text"/>
    <w:aliases w:val="BT"/>
    <w:basedOn w:val="VENormal"/>
    <w:rsid w:val="00520CA1"/>
    <w:pPr>
      <w:spacing w:after="240"/>
    </w:pPr>
  </w:style>
  <w:style w:type="paragraph" w:customStyle="1" w:styleId="VEBodyTextQuote5">
    <w:name w:val="VE Body Text Quote .5"/>
    <w:aliases w:val="Q.5"/>
    <w:basedOn w:val="VENormal"/>
    <w:rsid w:val="00520CA1"/>
    <w:pPr>
      <w:spacing w:after="240"/>
      <w:ind w:left="720" w:right="720"/>
    </w:pPr>
  </w:style>
  <w:style w:type="paragraph" w:customStyle="1" w:styleId="VEBodyTextQuote1">
    <w:name w:val="VE Body Text Quote 1"/>
    <w:aliases w:val="Q1"/>
    <w:basedOn w:val="VENormal"/>
    <w:rsid w:val="00520CA1"/>
    <w:pPr>
      <w:spacing w:after="240"/>
      <w:ind w:left="1440" w:right="1440"/>
    </w:pPr>
  </w:style>
  <w:style w:type="character" w:customStyle="1" w:styleId="VEBoldItalic">
    <w:name w:val="VE Bold Italic"/>
    <w:aliases w:val="BI"/>
    <w:basedOn w:val="a0"/>
    <w:rsid w:val="00520CA1"/>
    <w:rPr>
      <w:b/>
      <w:i/>
    </w:rPr>
  </w:style>
  <w:style w:type="character" w:customStyle="1" w:styleId="VEBoldUnderlineItalic">
    <w:name w:val="VE Bold Underline Italic"/>
    <w:aliases w:val="BUI"/>
    <w:basedOn w:val="a0"/>
    <w:rsid w:val="00520CA1"/>
    <w:rPr>
      <w:b/>
      <w:i/>
      <w:u w:val="single"/>
    </w:rPr>
  </w:style>
  <w:style w:type="character" w:customStyle="1" w:styleId="VEBoldUnderline">
    <w:name w:val="VE Bold Underline"/>
    <w:aliases w:val="BU"/>
    <w:basedOn w:val="a0"/>
    <w:rsid w:val="00520CA1"/>
    <w:rPr>
      <w:b/>
      <w:u w:val="single"/>
    </w:rPr>
  </w:style>
  <w:style w:type="character" w:customStyle="1" w:styleId="VEBold">
    <w:name w:val="VE Bold"/>
    <w:aliases w:val="B"/>
    <w:basedOn w:val="a0"/>
    <w:rsid w:val="00520CA1"/>
    <w:rPr>
      <w:b/>
    </w:rPr>
  </w:style>
  <w:style w:type="paragraph" w:customStyle="1" w:styleId="VEBulletList">
    <w:name w:val="VE Bullet List"/>
    <w:aliases w:val="BL"/>
    <w:basedOn w:val="VENormal"/>
    <w:rsid w:val="00520CA1"/>
    <w:pPr>
      <w:spacing w:after="240"/>
      <w:ind w:left="1440" w:hanging="720"/>
    </w:pPr>
  </w:style>
  <w:style w:type="paragraph" w:customStyle="1" w:styleId="VECenteredText">
    <w:name w:val="VE Centered Text"/>
    <w:aliases w:val="CT"/>
    <w:basedOn w:val="VENormal"/>
    <w:next w:val="VEBodyText"/>
    <w:rsid w:val="00520CA1"/>
    <w:pPr>
      <w:spacing w:after="240"/>
      <w:jc w:val="center"/>
    </w:pPr>
  </w:style>
  <w:style w:type="character" w:customStyle="1" w:styleId="VEDoubleUnderline">
    <w:name w:val="VE Double Underline"/>
    <w:aliases w:val="DU"/>
    <w:basedOn w:val="a0"/>
    <w:rsid w:val="00520CA1"/>
    <w:rPr>
      <w:u w:val="double"/>
    </w:rPr>
  </w:style>
  <w:style w:type="paragraph" w:customStyle="1" w:styleId="VEHangingIndent">
    <w:name w:val="VE Hanging Indent"/>
    <w:aliases w:val="HI"/>
    <w:basedOn w:val="VENormal"/>
    <w:rsid w:val="00520CA1"/>
    <w:pPr>
      <w:spacing w:after="240"/>
      <w:ind w:left="720" w:hanging="720"/>
    </w:pPr>
  </w:style>
  <w:style w:type="paragraph" w:customStyle="1" w:styleId="VEHeading1">
    <w:name w:val="VE Heading 1"/>
    <w:aliases w:val="H1"/>
    <w:basedOn w:val="VENormal"/>
    <w:next w:val="VEBodyText1"/>
    <w:rsid w:val="00520CA1"/>
    <w:pPr>
      <w:keepNext/>
      <w:spacing w:after="240"/>
      <w:outlineLvl w:val="0"/>
    </w:pPr>
    <w:rPr>
      <w:b/>
      <w:bCs/>
    </w:rPr>
  </w:style>
  <w:style w:type="paragraph" w:customStyle="1" w:styleId="VEHeading2">
    <w:name w:val="VE Heading 2"/>
    <w:aliases w:val="H2"/>
    <w:basedOn w:val="VENormal"/>
    <w:next w:val="VEBodyText2"/>
    <w:rsid w:val="00520CA1"/>
    <w:pPr>
      <w:keepNext/>
      <w:spacing w:after="240"/>
      <w:ind w:left="720"/>
      <w:outlineLvl w:val="1"/>
    </w:pPr>
  </w:style>
  <w:style w:type="paragraph" w:customStyle="1" w:styleId="VEHeading3">
    <w:name w:val="VE Heading 3"/>
    <w:aliases w:val="H3"/>
    <w:basedOn w:val="VENormal"/>
    <w:next w:val="VEBodyText3"/>
    <w:rsid w:val="00520CA1"/>
    <w:pPr>
      <w:keepNext/>
      <w:spacing w:after="240"/>
      <w:ind w:left="1440"/>
      <w:outlineLvl w:val="2"/>
    </w:pPr>
  </w:style>
  <w:style w:type="paragraph" w:customStyle="1" w:styleId="VEHeading4">
    <w:name w:val="VE Heading 4"/>
    <w:aliases w:val="H4"/>
    <w:basedOn w:val="VENormal"/>
    <w:next w:val="VEBodyText4"/>
    <w:rsid w:val="00520CA1"/>
    <w:pPr>
      <w:keepNext/>
      <w:spacing w:after="240"/>
      <w:ind w:left="2160"/>
      <w:outlineLvl w:val="3"/>
    </w:pPr>
  </w:style>
  <w:style w:type="character" w:customStyle="1" w:styleId="VEItalic">
    <w:name w:val="VE Italic"/>
    <w:aliases w:val="I"/>
    <w:basedOn w:val="a0"/>
    <w:rsid w:val="00520CA1"/>
    <w:rPr>
      <w:i/>
    </w:rPr>
  </w:style>
  <w:style w:type="paragraph" w:customStyle="1" w:styleId="VELeftIndentHanging">
    <w:name w:val="VE Left Indent Hanging"/>
    <w:aliases w:val="LIH"/>
    <w:basedOn w:val="VENormal"/>
    <w:rsid w:val="00520CA1"/>
    <w:pPr>
      <w:spacing w:after="240"/>
    </w:pPr>
  </w:style>
  <w:style w:type="paragraph" w:customStyle="1" w:styleId="VENumbered1">
    <w:name w:val="VE Numbered 1"/>
    <w:aliases w:val="N1,Number 1"/>
    <w:basedOn w:val="VENormal"/>
    <w:next w:val="VEBodyTextFLI"/>
    <w:rsid w:val="00520CA1"/>
    <w:pPr>
      <w:numPr>
        <w:numId w:val="5"/>
      </w:numPr>
      <w:spacing w:after="240"/>
      <w:outlineLvl w:val="0"/>
    </w:pPr>
    <w:rPr>
      <w:bCs/>
    </w:rPr>
  </w:style>
  <w:style w:type="paragraph" w:customStyle="1" w:styleId="VENumbered2">
    <w:name w:val="VE Numbered 2"/>
    <w:aliases w:val="N2,Number 2"/>
    <w:basedOn w:val="VENormal"/>
    <w:next w:val="VEBodyTextFLI"/>
    <w:rsid w:val="00520CA1"/>
    <w:pPr>
      <w:numPr>
        <w:ilvl w:val="1"/>
        <w:numId w:val="5"/>
      </w:numPr>
      <w:spacing w:after="240"/>
      <w:outlineLvl w:val="1"/>
    </w:pPr>
  </w:style>
  <w:style w:type="paragraph" w:customStyle="1" w:styleId="VENumbered3">
    <w:name w:val="VE Numbered 3"/>
    <w:aliases w:val="N3,Number 3"/>
    <w:basedOn w:val="VENormal"/>
    <w:next w:val="VEBodyTextFLI"/>
    <w:rsid w:val="00520CA1"/>
    <w:pPr>
      <w:numPr>
        <w:ilvl w:val="3"/>
        <w:numId w:val="5"/>
      </w:numPr>
      <w:spacing w:after="240"/>
      <w:outlineLvl w:val="2"/>
    </w:pPr>
  </w:style>
  <w:style w:type="paragraph" w:customStyle="1" w:styleId="VENumbered4">
    <w:name w:val="VE Numbered 4"/>
    <w:aliases w:val="N4,Number 4"/>
    <w:basedOn w:val="VENormal"/>
    <w:next w:val="VEBodyTextFLI"/>
    <w:rsid w:val="00520CA1"/>
    <w:pPr>
      <w:numPr>
        <w:ilvl w:val="4"/>
        <w:numId w:val="5"/>
      </w:numPr>
      <w:spacing w:after="240"/>
      <w:outlineLvl w:val="3"/>
    </w:pPr>
  </w:style>
  <w:style w:type="paragraph" w:customStyle="1" w:styleId="VENumbered5">
    <w:name w:val="VE Numbered 5"/>
    <w:aliases w:val="N5,Number 5"/>
    <w:basedOn w:val="VENormal"/>
    <w:next w:val="VEBodyTextFLI"/>
    <w:rsid w:val="00520CA1"/>
    <w:pPr>
      <w:numPr>
        <w:ilvl w:val="5"/>
        <w:numId w:val="5"/>
      </w:numPr>
      <w:spacing w:after="240"/>
      <w:outlineLvl w:val="4"/>
    </w:pPr>
  </w:style>
  <w:style w:type="paragraph" w:customStyle="1" w:styleId="VENumbered6">
    <w:name w:val="VE Numbered 6"/>
    <w:aliases w:val="N6,Number 6"/>
    <w:basedOn w:val="VENormal"/>
    <w:next w:val="VEBodyTextFLI"/>
    <w:rsid w:val="00520CA1"/>
    <w:pPr>
      <w:numPr>
        <w:ilvl w:val="6"/>
        <w:numId w:val="5"/>
      </w:numPr>
      <w:spacing w:after="240"/>
      <w:outlineLvl w:val="5"/>
    </w:pPr>
  </w:style>
  <w:style w:type="paragraph" w:customStyle="1" w:styleId="VENumbered7">
    <w:name w:val="VE Numbered 7"/>
    <w:aliases w:val="N7,Number 7"/>
    <w:basedOn w:val="VENormal"/>
    <w:next w:val="VEBodyTextFLI"/>
    <w:rsid w:val="00520CA1"/>
    <w:pPr>
      <w:numPr>
        <w:ilvl w:val="7"/>
        <w:numId w:val="5"/>
      </w:numPr>
      <w:spacing w:after="240"/>
      <w:outlineLvl w:val="6"/>
    </w:pPr>
  </w:style>
  <w:style w:type="paragraph" w:customStyle="1" w:styleId="VENumbered8">
    <w:name w:val="VE Numbered 8"/>
    <w:aliases w:val="N8,Number 8"/>
    <w:basedOn w:val="VENormal"/>
    <w:next w:val="VEBodyTextFLI"/>
    <w:rsid w:val="00520CA1"/>
    <w:pPr>
      <w:numPr>
        <w:ilvl w:val="8"/>
        <w:numId w:val="5"/>
      </w:numPr>
      <w:spacing w:after="240"/>
      <w:outlineLvl w:val="7"/>
    </w:pPr>
  </w:style>
  <w:style w:type="paragraph" w:customStyle="1" w:styleId="VENumbered9">
    <w:name w:val="VE Numbered 9"/>
    <w:aliases w:val="N9,Number 9"/>
    <w:basedOn w:val="VENormal"/>
    <w:next w:val="VEBodyTextFLI"/>
    <w:rsid w:val="00520CA1"/>
    <w:pPr>
      <w:tabs>
        <w:tab w:val="num" w:pos="0"/>
      </w:tabs>
      <w:spacing w:after="240"/>
      <w:ind w:firstLine="5760"/>
      <w:outlineLvl w:val="8"/>
    </w:pPr>
  </w:style>
  <w:style w:type="paragraph" w:customStyle="1" w:styleId="VERightAlign">
    <w:name w:val="VE Right Align"/>
    <w:aliases w:val="RA"/>
    <w:basedOn w:val="VENormal"/>
    <w:next w:val="VEBodyText"/>
    <w:rsid w:val="00520CA1"/>
    <w:pPr>
      <w:tabs>
        <w:tab w:val="right" w:pos="9360"/>
      </w:tabs>
      <w:spacing w:after="240"/>
      <w:jc w:val="right"/>
    </w:pPr>
  </w:style>
  <w:style w:type="paragraph" w:styleId="ad">
    <w:name w:val="Title"/>
    <w:basedOn w:val="a"/>
    <w:next w:val="a"/>
    <w:link w:val="Char6"/>
    <w:qFormat/>
    <w:rsid w:val="00520CA1"/>
    <w:pPr>
      <w:keepNext/>
      <w:widowControl/>
      <w:spacing w:after="240"/>
      <w:jc w:val="center"/>
    </w:pPr>
    <w:rPr>
      <w:rFonts w:eastAsiaTheme="minorEastAsia"/>
      <w:b/>
      <w:kern w:val="0"/>
      <w:sz w:val="28"/>
      <w:szCs w:val="20"/>
      <w:lang w:eastAsia="en-US"/>
    </w:rPr>
  </w:style>
  <w:style w:type="character" w:customStyle="1" w:styleId="Char6">
    <w:name w:val="标题 Char"/>
    <w:basedOn w:val="a0"/>
    <w:link w:val="ad"/>
    <w:rsid w:val="00520CA1"/>
    <w:rPr>
      <w:rFonts w:ascii="Times New Roman" w:hAnsi="Times New Roman" w:cs="Times New Roman"/>
      <w:b/>
      <w:kern w:val="0"/>
      <w:sz w:val="28"/>
      <w:szCs w:val="20"/>
      <w:lang w:eastAsia="en-US"/>
    </w:rPr>
  </w:style>
  <w:style w:type="character" w:customStyle="1" w:styleId="VEBoldDoubleUnderline">
    <w:name w:val="VE Bold Double Underline"/>
    <w:aliases w:val="BDU"/>
    <w:basedOn w:val="a0"/>
    <w:rsid w:val="00520CA1"/>
    <w:rPr>
      <w:b/>
      <w:u w:val="double"/>
    </w:rPr>
  </w:style>
  <w:style w:type="character" w:customStyle="1" w:styleId="VESmallCap">
    <w:name w:val="VE Small Cap"/>
    <w:aliases w:val="SC"/>
    <w:basedOn w:val="a0"/>
    <w:rsid w:val="00520CA1"/>
    <w:rPr>
      <w:smallCaps/>
      <w:dstrike w:val="0"/>
      <w:vertAlign w:val="baseline"/>
    </w:rPr>
  </w:style>
  <w:style w:type="paragraph" w:customStyle="1" w:styleId="VESubHeading">
    <w:name w:val="VE Sub Heading"/>
    <w:aliases w:val="SH"/>
    <w:basedOn w:val="VENormal"/>
    <w:next w:val="VEBodyText"/>
    <w:rsid w:val="00520CA1"/>
    <w:pPr>
      <w:spacing w:after="240"/>
    </w:pPr>
    <w:rPr>
      <w:szCs w:val="20"/>
    </w:rPr>
  </w:style>
  <w:style w:type="paragraph" w:customStyle="1" w:styleId="VESubTitle">
    <w:name w:val="VE Sub Title"/>
    <w:aliases w:val="ST"/>
    <w:basedOn w:val="VENormal"/>
    <w:next w:val="VEBodyText"/>
    <w:rsid w:val="00520CA1"/>
    <w:pPr>
      <w:keepNext/>
      <w:spacing w:after="240"/>
      <w:jc w:val="center"/>
    </w:pPr>
    <w:rPr>
      <w:b/>
      <w:bCs/>
    </w:rPr>
  </w:style>
  <w:style w:type="paragraph" w:customStyle="1" w:styleId="VETable123">
    <w:name w:val="VE Table 123"/>
    <w:aliases w:val="T123"/>
    <w:basedOn w:val="VENormal"/>
    <w:rsid w:val="00520CA1"/>
  </w:style>
  <w:style w:type="paragraph" w:customStyle="1" w:styleId="VETableABC">
    <w:name w:val="VE Table ABC"/>
    <w:aliases w:val="TABC"/>
    <w:basedOn w:val="VENormal"/>
    <w:rsid w:val="00520CA1"/>
  </w:style>
  <w:style w:type="paragraph" w:customStyle="1" w:styleId="VETableHeading">
    <w:name w:val="VE Table Heading"/>
    <w:aliases w:val="TH"/>
    <w:basedOn w:val="VENormal"/>
    <w:rsid w:val="00520CA1"/>
    <w:pPr>
      <w:keepNext/>
      <w:spacing w:after="240"/>
      <w:jc w:val="left"/>
    </w:pPr>
  </w:style>
  <w:style w:type="paragraph" w:customStyle="1" w:styleId="VETableText">
    <w:name w:val="VE Table Text"/>
    <w:aliases w:val="TT"/>
    <w:basedOn w:val="VEBodyTextNoSpace"/>
    <w:rsid w:val="00520CA1"/>
    <w:pPr>
      <w:jc w:val="left"/>
    </w:pPr>
  </w:style>
  <w:style w:type="paragraph" w:customStyle="1" w:styleId="VETitleBoldCenterUnderline">
    <w:name w:val="VE Title Bold Center Underline"/>
    <w:aliases w:val="TBCU"/>
    <w:basedOn w:val="VENormal"/>
    <w:next w:val="VESubTitle"/>
    <w:rsid w:val="00520CA1"/>
    <w:pPr>
      <w:keepNext/>
      <w:spacing w:after="240"/>
      <w:jc w:val="center"/>
    </w:pPr>
    <w:rPr>
      <w:b/>
      <w:u w:val="single"/>
    </w:rPr>
  </w:style>
  <w:style w:type="paragraph" w:customStyle="1" w:styleId="VETitleBoldCenter">
    <w:name w:val="VE Title Bold Center"/>
    <w:aliases w:val="TBC"/>
    <w:basedOn w:val="VENormal"/>
    <w:next w:val="VESubTitle"/>
    <w:rsid w:val="00520CA1"/>
    <w:pPr>
      <w:keepNext/>
      <w:spacing w:after="240"/>
      <w:jc w:val="center"/>
    </w:pPr>
    <w:rPr>
      <w:b/>
      <w:bCs/>
    </w:rPr>
  </w:style>
  <w:style w:type="paragraph" w:customStyle="1" w:styleId="VETitleUnderlineCenter">
    <w:name w:val="VE Title Underline Center"/>
    <w:aliases w:val="TUC"/>
    <w:basedOn w:val="VENormal"/>
    <w:next w:val="VESubTitle"/>
    <w:rsid w:val="00520CA1"/>
    <w:pPr>
      <w:keepNext/>
      <w:spacing w:after="240"/>
      <w:jc w:val="center"/>
    </w:pPr>
    <w:rPr>
      <w:u w:val="single"/>
    </w:rPr>
  </w:style>
  <w:style w:type="character" w:customStyle="1" w:styleId="VEUnderlineItalic">
    <w:name w:val="VE Underline Italic"/>
    <w:aliases w:val="UI"/>
    <w:basedOn w:val="a0"/>
    <w:rsid w:val="00520CA1"/>
    <w:rPr>
      <w:i/>
      <w:u w:val="single"/>
    </w:rPr>
  </w:style>
  <w:style w:type="character" w:customStyle="1" w:styleId="VEUnderline">
    <w:name w:val="VE Underline"/>
    <w:aliases w:val="U"/>
    <w:basedOn w:val="a0"/>
    <w:rsid w:val="00520CA1"/>
    <w:rPr>
      <w:u w:val="single"/>
    </w:rPr>
  </w:style>
  <w:style w:type="paragraph" w:customStyle="1" w:styleId="VEBodyTextFLI15">
    <w:name w:val="VE Body Text FLI 1.5"/>
    <w:aliases w:val="BTFL1.5"/>
    <w:basedOn w:val="VENormal"/>
    <w:rsid w:val="00520CA1"/>
    <w:pPr>
      <w:spacing w:after="240"/>
      <w:ind w:firstLine="2160"/>
    </w:pPr>
  </w:style>
  <w:style w:type="character" w:customStyle="1" w:styleId="VEUnderlineWords">
    <w:name w:val="VE Underline Words"/>
    <w:aliases w:val="UW"/>
    <w:basedOn w:val="a0"/>
    <w:rsid w:val="00520CA1"/>
    <w:rPr>
      <w:u w:val="words"/>
    </w:rPr>
  </w:style>
  <w:style w:type="paragraph" w:customStyle="1" w:styleId="VEInsideAddress">
    <w:name w:val="VE Inside Address"/>
    <w:aliases w:val="IA"/>
    <w:basedOn w:val="VENormal"/>
    <w:rsid w:val="00520CA1"/>
    <w:pPr>
      <w:spacing w:after="240"/>
      <w:jc w:val="left"/>
    </w:pPr>
  </w:style>
  <w:style w:type="paragraph" w:customStyle="1" w:styleId="VEInsideAddressNS">
    <w:name w:val="VE Inside Address NS"/>
    <w:aliases w:val="IANS"/>
    <w:basedOn w:val="VENormal"/>
    <w:rsid w:val="00520CA1"/>
    <w:pPr>
      <w:jc w:val="left"/>
    </w:pPr>
  </w:style>
  <w:style w:type="character" w:customStyle="1" w:styleId="VEDocumentInformation">
    <w:name w:val="VE Document Information"/>
    <w:aliases w:val="DI"/>
    <w:basedOn w:val="a0"/>
    <w:rsid w:val="00520CA1"/>
    <w:rPr>
      <w:sz w:val="16"/>
    </w:rPr>
  </w:style>
  <w:style w:type="paragraph" w:customStyle="1" w:styleId="VEBodyTextFLI2">
    <w:name w:val="VE Body Text FLI 2"/>
    <w:aliases w:val="BTFL2"/>
    <w:basedOn w:val="VENormal"/>
    <w:rsid w:val="00520CA1"/>
    <w:pPr>
      <w:spacing w:after="240"/>
      <w:ind w:firstLine="2880"/>
    </w:pPr>
  </w:style>
  <w:style w:type="character" w:customStyle="1" w:styleId="VECaption">
    <w:name w:val="VE Caption"/>
    <w:aliases w:val="CAP"/>
    <w:basedOn w:val="a0"/>
    <w:rsid w:val="00520CA1"/>
    <w:rPr>
      <w:i/>
    </w:rPr>
  </w:style>
  <w:style w:type="character" w:customStyle="1" w:styleId="VEDefinitions">
    <w:name w:val="VE Definitions"/>
    <w:aliases w:val="DEF"/>
    <w:basedOn w:val="a0"/>
    <w:rsid w:val="00520CA1"/>
    <w:rPr>
      <w:b/>
    </w:rPr>
  </w:style>
  <w:style w:type="paragraph" w:customStyle="1" w:styleId="VESchedule1">
    <w:name w:val="VE Schedule 1"/>
    <w:aliases w:val="S1"/>
    <w:basedOn w:val="VENormal"/>
    <w:next w:val="VEBodyTextFLI"/>
    <w:rsid w:val="00520CA1"/>
    <w:pPr>
      <w:spacing w:after="240"/>
      <w:jc w:val="left"/>
    </w:pPr>
  </w:style>
  <w:style w:type="paragraph" w:customStyle="1" w:styleId="VESchedule2">
    <w:name w:val="VE Schedule 2"/>
    <w:aliases w:val="S2"/>
    <w:basedOn w:val="VENormal"/>
    <w:next w:val="VEBodyTextFLI"/>
    <w:rsid w:val="00520CA1"/>
    <w:pPr>
      <w:spacing w:after="240"/>
    </w:pPr>
  </w:style>
  <w:style w:type="paragraph" w:customStyle="1" w:styleId="VESchedule3">
    <w:name w:val="VE Schedule 3"/>
    <w:aliases w:val="S3"/>
    <w:basedOn w:val="VENormal"/>
    <w:next w:val="VEBodyTextFLI"/>
    <w:rsid w:val="00520CA1"/>
    <w:pPr>
      <w:spacing w:after="240"/>
    </w:pPr>
  </w:style>
  <w:style w:type="paragraph" w:customStyle="1" w:styleId="VESchedule4">
    <w:name w:val="VE Schedule 4"/>
    <w:aliases w:val="S4"/>
    <w:basedOn w:val="VENormal"/>
    <w:next w:val="VEBodyTextFLI"/>
    <w:rsid w:val="00520CA1"/>
    <w:pPr>
      <w:spacing w:after="240"/>
    </w:pPr>
  </w:style>
  <w:style w:type="paragraph" w:customStyle="1" w:styleId="VEScheduleText1">
    <w:name w:val="VE Schedule Text 1"/>
    <w:aliases w:val="ST1"/>
    <w:basedOn w:val="VENormal"/>
    <w:rsid w:val="00520CA1"/>
    <w:pPr>
      <w:spacing w:after="240"/>
    </w:pPr>
  </w:style>
  <w:style w:type="paragraph" w:customStyle="1" w:styleId="VEScheduleText2">
    <w:name w:val="VE Schedule Text 2"/>
    <w:aliases w:val="ST2"/>
    <w:basedOn w:val="VENormal"/>
    <w:rsid w:val="00520CA1"/>
    <w:pPr>
      <w:spacing w:after="240"/>
    </w:pPr>
  </w:style>
  <w:style w:type="paragraph" w:customStyle="1" w:styleId="VEScheduleText3">
    <w:name w:val="VE Schedule Text 3"/>
    <w:aliases w:val="ST3"/>
    <w:basedOn w:val="VENormal"/>
    <w:rsid w:val="00520CA1"/>
    <w:pPr>
      <w:spacing w:after="240"/>
    </w:pPr>
  </w:style>
  <w:style w:type="paragraph" w:customStyle="1" w:styleId="VEScheduleText4">
    <w:name w:val="VE Schedule Text 4"/>
    <w:aliases w:val="ST4"/>
    <w:basedOn w:val="VENormal"/>
    <w:rsid w:val="00520CA1"/>
    <w:pPr>
      <w:spacing w:after="240"/>
    </w:pPr>
  </w:style>
  <w:style w:type="paragraph" w:customStyle="1" w:styleId="VESigBlockBoth">
    <w:name w:val="VE Sig Block Both"/>
    <w:aliases w:val="SBB"/>
    <w:basedOn w:val="VENormal"/>
    <w:rsid w:val="00520CA1"/>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rsid w:val="00520CA1"/>
    <w:pPr>
      <w:tabs>
        <w:tab w:val="left" w:pos="1080"/>
        <w:tab w:val="right" w:leader="underscore" w:pos="4320"/>
      </w:tabs>
    </w:pPr>
  </w:style>
  <w:style w:type="paragraph" w:customStyle="1" w:styleId="VESigBlockRight">
    <w:name w:val="VE Sig Block Right"/>
    <w:aliases w:val="SBR"/>
    <w:basedOn w:val="VENormal"/>
    <w:rsid w:val="00520CA1"/>
    <w:pPr>
      <w:tabs>
        <w:tab w:val="left" w:pos="4320"/>
        <w:tab w:val="left" w:pos="5400"/>
        <w:tab w:val="right" w:leader="underscore" w:pos="9360"/>
      </w:tabs>
    </w:pPr>
  </w:style>
  <w:style w:type="paragraph" w:customStyle="1" w:styleId="VESigBlockText">
    <w:name w:val="VE Sig Block Text"/>
    <w:aliases w:val="SBT"/>
    <w:basedOn w:val="VENormal"/>
    <w:rsid w:val="00520CA1"/>
    <w:pPr>
      <w:tabs>
        <w:tab w:val="left" w:pos="1080"/>
        <w:tab w:val="left" w:pos="6120"/>
        <w:tab w:val="right" w:pos="9360"/>
      </w:tabs>
      <w:jc w:val="left"/>
    </w:pPr>
  </w:style>
  <w:style w:type="paragraph" w:customStyle="1" w:styleId="VETitleBoldCenterItalic">
    <w:name w:val="VE Title Bold Center Italic"/>
    <w:aliases w:val="TBCI"/>
    <w:basedOn w:val="VENormal"/>
    <w:next w:val="VESubTitle"/>
    <w:rsid w:val="00520CA1"/>
    <w:pPr>
      <w:jc w:val="center"/>
    </w:pPr>
    <w:rPr>
      <w:b/>
      <w:i/>
    </w:rPr>
  </w:style>
  <w:style w:type="paragraph" w:styleId="ae">
    <w:name w:val="envelope address"/>
    <w:basedOn w:val="a"/>
    <w:rsid w:val="00520CA1"/>
    <w:pPr>
      <w:framePr w:w="5040" w:h="1987" w:hRule="exact" w:hSpace="187" w:vSpace="187" w:wrap="around" w:vAnchor="page" w:hAnchor="page" w:x="6841" w:y="2737"/>
      <w:widowControl/>
      <w:jc w:val="left"/>
    </w:pPr>
    <w:rPr>
      <w:rFonts w:eastAsiaTheme="minorEastAsia" w:cs="Arial"/>
      <w:kern w:val="0"/>
      <w:sz w:val="24"/>
      <w:lang w:eastAsia="en-US"/>
    </w:rPr>
  </w:style>
  <w:style w:type="paragraph" w:styleId="af">
    <w:name w:val="envelope return"/>
    <w:basedOn w:val="a"/>
    <w:rsid w:val="00520CA1"/>
    <w:pPr>
      <w:framePr w:w="4320" w:h="1440" w:hRule="exact" w:hSpace="187" w:vSpace="187" w:wrap="around" w:hAnchor="page" w:x="447" w:yAlign="top"/>
      <w:widowControl/>
      <w:jc w:val="left"/>
    </w:pPr>
    <w:rPr>
      <w:rFonts w:eastAsiaTheme="minorEastAsia" w:cs="Arial"/>
      <w:kern w:val="0"/>
      <w:sz w:val="20"/>
      <w:szCs w:val="20"/>
      <w:lang w:eastAsia="en-US"/>
    </w:rPr>
  </w:style>
  <w:style w:type="paragraph" w:customStyle="1" w:styleId="SP-BodySS">
    <w:name w:val="SP-Body/SS"/>
    <w:aliases w:val="L"/>
    <w:basedOn w:val="a"/>
    <w:rsid w:val="00520CA1"/>
    <w:pPr>
      <w:widowControl/>
      <w:spacing w:after="240"/>
    </w:pPr>
    <w:rPr>
      <w:rFonts w:eastAsiaTheme="minorEastAsia"/>
      <w:kern w:val="0"/>
      <w:sz w:val="24"/>
      <w:szCs w:val="20"/>
      <w:lang w:eastAsia="en-US"/>
    </w:rPr>
  </w:style>
  <w:style w:type="paragraph" w:customStyle="1" w:styleId="SP-BodyDS">
    <w:name w:val="SP-Body/DS"/>
    <w:basedOn w:val="a"/>
    <w:rsid w:val="00520CA1"/>
    <w:pPr>
      <w:widowControl/>
      <w:spacing w:line="480" w:lineRule="auto"/>
    </w:pPr>
    <w:rPr>
      <w:rFonts w:eastAsiaTheme="minorEastAsia"/>
      <w:kern w:val="0"/>
      <w:sz w:val="24"/>
      <w:szCs w:val="20"/>
      <w:lang w:eastAsia="en-US"/>
    </w:rPr>
  </w:style>
  <w:style w:type="paragraph" w:customStyle="1" w:styleId="SP-BodyDSFL1">
    <w:name w:val="SP-Body/DS FL1"/>
    <w:aliases w:val="D"/>
    <w:basedOn w:val="a"/>
    <w:rsid w:val="00520CA1"/>
    <w:pPr>
      <w:widowControl/>
      <w:spacing w:line="480" w:lineRule="auto"/>
      <w:ind w:firstLine="1440"/>
    </w:pPr>
    <w:rPr>
      <w:rFonts w:eastAsiaTheme="minorEastAsia"/>
      <w:kern w:val="0"/>
      <w:sz w:val="24"/>
      <w:szCs w:val="20"/>
      <w:lang w:eastAsia="en-US"/>
    </w:rPr>
  </w:style>
  <w:style w:type="paragraph" w:customStyle="1" w:styleId="LetDate">
    <w:name w:val="LetDate"/>
    <w:basedOn w:val="a"/>
    <w:rsid w:val="00520CA1"/>
    <w:pPr>
      <w:spacing w:before="240" w:after="720"/>
      <w:jc w:val="center"/>
    </w:pPr>
    <w:rPr>
      <w:rFonts w:eastAsiaTheme="minorEastAsia"/>
      <w:snapToGrid w:val="0"/>
      <w:kern w:val="0"/>
      <w:sz w:val="24"/>
      <w:szCs w:val="20"/>
      <w:lang w:eastAsia="en-US"/>
    </w:rPr>
  </w:style>
  <w:style w:type="character" w:styleId="af0">
    <w:name w:val="page number"/>
    <w:basedOn w:val="a0"/>
    <w:rsid w:val="00520CA1"/>
    <w:rPr>
      <w:rFonts w:ascii="Times New Roman" w:hAnsi="Times New Roman"/>
      <w:sz w:val="24"/>
    </w:rPr>
  </w:style>
  <w:style w:type="paragraph" w:customStyle="1" w:styleId="Char11">
    <w:name w:val="Char1"/>
    <w:basedOn w:val="a"/>
    <w:rsid w:val="00520CA1"/>
    <w:pPr>
      <w:widowControl/>
      <w:spacing w:after="160" w:line="240" w:lineRule="exact"/>
      <w:jc w:val="left"/>
    </w:pPr>
    <w:rPr>
      <w:rFonts w:eastAsiaTheme="minorEastAsia"/>
      <w:kern w:val="0"/>
      <w:sz w:val="20"/>
      <w:szCs w:val="20"/>
    </w:rPr>
  </w:style>
  <w:style w:type="paragraph" w:styleId="af1">
    <w:name w:val="footnote text"/>
    <w:basedOn w:val="a"/>
    <w:link w:val="Char7"/>
    <w:semiHidden/>
    <w:rsid w:val="00520CA1"/>
    <w:pPr>
      <w:widowControl/>
      <w:snapToGrid w:val="0"/>
      <w:jc w:val="left"/>
    </w:pPr>
    <w:rPr>
      <w:rFonts w:eastAsiaTheme="minorEastAsia" w:cs="Arial"/>
      <w:kern w:val="0"/>
      <w:sz w:val="18"/>
      <w:szCs w:val="18"/>
      <w:lang w:eastAsia="en-US"/>
    </w:rPr>
  </w:style>
  <w:style w:type="character" w:customStyle="1" w:styleId="Char7">
    <w:name w:val="脚注文本 Char"/>
    <w:basedOn w:val="a0"/>
    <w:link w:val="af1"/>
    <w:semiHidden/>
    <w:rsid w:val="00520CA1"/>
    <w:rPr>
      <w:rFonts w:ascii="Times New Roman" w:hAnsi="Times New Roman" w:cs="Arial"/>
      <w:kern w:val="0"/>
      <w:sz w:val="18"/>
      <w:szCs w:val="18"/>
      <w:lang w:eastAsia="en-US"/>
    </w:rPr>
  </w:style>
  <w:style w:type="character" w:styleId="af2">
    <w:name w:val="footnote reference"/>
    <w:basedOn w:val="a0"/>
    <w:semiHidden/>
    <w:rsid w:val="00520CA1"/>
    <w:rPr>
      <w:vertAlign w:val="superscript"/>
    </w:rPr>
  </w:style>
  <w:style w:type="paragraph" w:styleId="af3">
    <w:name w:val="Body Text First Indent"/>
    <w:basedOn w:val="aa"/>
    <w:link w:val="Char8"/>
    <w:rsid w:val="00520CA1"/>
    <w:pPr>
      <w:widowControl/>
      <w:ind w:firstLineChars="100" w:firstLine="420"/>
      <w:jc w:val="left"/>
    </w:pPr>
    <w:rPr>
      <w:rFonts w:eastAsiaTheme="minorEastAsia" w:cs="Arial"/>
      <w:kern w:val="0"/>
      <w:sz w:val="24"/>
      <w:lang w:eastAsia="en-US"/>
    </w:rPr>
  </w:style>
  <w:style w:type="character" w:customStyle="1" w:styleId="Char8">
    <w:name w:val="正文首行缩进 Char"/>
    <w:basedOn w:val="Char3"/>
    <w:link w:val="af3"/>
    <w:rsid w:val="00520CA1"/>
    <w:rPr>
      <w:rFonts w:ascii="Times New Roman" w:eastAsia="SimSun" w:hAnsi="Times New Roman" w:cs="Arial"/>
      <w:kern w:val="0"/>
      <w:sz w:val="24"/>
      <w:szCs w:val="24"/>
      <w:lang w:eastAsia="en-US"/>
    </w:rPr>
  </w:style>
  <w:style w:type="paragraph" w:customStyle="1" w:styleId="Legal2L1">
    <w:name w:val="Legal2_L1"/>
    <w:basedOn w:val="a"/>
    <w:next w:val="aa"/>
    <w:rsid w:val="00520CA1"/>
    <w:pPr>
      <w:widowControl/>
      <w:tabs>
        <w:tab w:val="num" w:pos="1440"/>
      </w:tabs>
      <w:spacing w:after="240"/>
      <w:ind w:firstLine="720"/>
      <w:outlineLvl w:val="0"/>
    </w:pPr>
    <w:rPr>
      <w:rFonts w:eastAsiaTheme="minorEastAsia"/>
      <w:kern w:val="0"/>
      <w:sz w:val="24"/>
      <w:szCs w:val="20"/>
      <w:lang w:eastAsia="en-US"/>
    </w:rPr>
  </w:style>
  <w:style w:type="paragraph" w:customStyle="1" w:styleId="Legal2L2">
    <w:name w:val="Legal2_L2"/>
    <w:basedOn w:val="Legal2L1"/>
    <w:next w:val="aa"/>
    <w:rsid w:val="00520CA1"/>
    <w:pPr>
      <w:numPr>
        <w:ilvl w:val="1"/>
      </w:numPr>
      <w:tabs>
        <w:tab w:val="num" w:pos="1440"/>
      </w:tabs>
      <w:ind w:firstLine="720"/>
      <w:outlineLvl w:val="1"/>
    </w:pPr>
  </w:style>
  <w:style w:type="paragraph" w:customStyle="1" w:styleId="Legal2L3">
    <w:name w:val="Legal2_L3"/>
    <w:basedOn w:val="Legal2L2"/>
    <w:next w:val="aa"/>
    <w:rsid w:val="00520CA1"/>
    <w:pPr>
      <w:numPr>
        <w:ilvl w:val="2"/>
      </w:numPr>
      <w:tabs>
        <w:tab w:val="num" w:pos="1440"/>
      </w:tabs>
      <w:ind w:firstLine="720"/>
      <w:outlineLvl w:val="2"/>
    </w:pPr>
  </w:style>
  <w:style w:type="paragraph" w:customStyle="1" w:styleId="Legal2L4">
    <w:name w:val="Legal2_L4"/>
    <w:basedOn w:val="Legal2L3"/>
    <w:next w:val="aa"/>
    <w:rsid w:val="00520CA1"/>
    <w:pPr>
      <w:numPr>
        <w:ilvl w:val="3"/>
      </w:numPr>
      <w:tabs>
        <w:tab w:val="num" w:pos="1440"/>
      </w:tabs>
      <w:ind w:firstLine="720"/>
      <w:jc w:val="left"/>
      <w:outlineLvl w:val="3"/>
    </w:pPr>
  </w:style>
  <w:style w:type="paragraph" w:customStyle="1" w:styleId="Legal2L5">
    <w:name w:val="Legal2_L5"/>
    <w:basedOn w:val="Legal2L4"/>
    <w:next w:val="aa"/>
    <w:rsid w:val="00520CA1"/>
    <w:pPr>
      <w:numPr>
        <w:ilvl w:val="4"/>
      </w:numPr>
      <w:tabs>
        <w:tab w:val="num" w:pos="1440"/>
      </w:tabs>
      <w:ind w:firstLine="720"/>
      <w:outlineLvl w:val="4"/>
    </w:pPr>
  </w:style>
  <w:style w:type="paragraph" w:customStyle="1" w:styleId="Legal2L6">
    <w:name w:val="Legal2_L6"/>
    <w:basedOn w:val="Legal2L5"/>
    <w:next w:val="aa"/>
    <w:rsid w:val="00520CA1"/>
    <w:pPr>
      <w:numPr>
        <w:ilvl w:val="5"/>
      </w:numPr>
      <w:tabs>
        <w:tab w:val="num" w:pos="1440"/>
      </w:tabs>
      <w:ind w:firstLine="720"/>
      <w:outlineLvl w:val="5"/>
    </w:pPr>
  </w:style>
  <w:style w:type="paragraph" w:customStyle="1" w:styleId="Legal2L7">
    <w:name w:val="Legal2_L7"/>
    <w:basedOn w:val="Legal2L6"/>
    <w:next w:val="aa"/>
    <w:rsid w:val="00520CA1"/>
    <w:pPr>
      <w:numPr>
        <w:ilvl w:val="6"/>
      </w:numPr>
      <w:tabs>
        <w:tab w:val="num" w:pos="1440"/>
      </w:tabs>
      <w:ind w:firstLine="720"/>
      <w:outlineLvl w:val="6"/>
    </w:pPr>
  </w:style>
  <w:style w:type="paragraph" w:customStyle="1" w:styleId="Legal2L8">
    <w:name w:val="Legal2_L8"/>
    <w:basedOn w:val="Legal2L7"/>
    <w:next w:val="aa"/>
    <w:rsid w:val="00520CA1"/>
    <w:pPr>
      <w:numPr>
        <w:ilvl w:val="7"/>
      </w:numPr>
      <w:tabs>
        <w:tab w:val="num" w:pos="1440"/>
      </w:tabs>
      <w:ind w:firstLine="720"/>
      <w:outlineLvl w:val="7"/>
    </w:pPr>
  </w:style>
  <w:style w:type="paragraph" w:styleId="af4">
    <w:name w:val="Block Text"/>
    <w:basedOn w:val="a"/>
    <w:rsid w:val="00520CA1"/>
    <w:pPr>
      <w:widowControl/>
      <w:spacing w:after="120"/>
      <w:ind w:leftChars="700" w:left="1440" w:rightChars="700" w:right="1440"/>
      <w:jc w:val="left"/>
    </w:pPr>
    <w:rPr>
      <w:rFonts w:eastAsiaTheme="minorEastAsia" w:cs="Arial"/>
      <w:kern w:val="0"/>
      <w:sz w:val="24"/>
      <w:lang w:eastAsia="en-US"/>
    </w:rPr>
  </w:style>
  <w:style w:type="paragraph" w:styleId="21">
    <w:name w:val="Body Text 2"/>
    <w:basedOn w:val="a"/>
    <w:link w:val="2Char1"/>
    <w:rsid w:val="00520CA1"/>
    <w:pPr>
      <w:widowControl/>
      <w:spacing w:after="120" w:line="480" w:lineRule="auto"/>
      <w:jc w:val="left"/>
    </w:pPr>
    <w:rPr>
      <w:rFonts w:eastAsiaTheme="minorEastAsia" w:cs="Arial"/>
      <w:kern w:val="0"/>
      <w:sz w:val="24"/>
      <w:lang w:eastAsia="en-US"/>
    </w:rPr>
  </w:style>
  <w:style w:type="character" w:customStyle="1" w:styleId="2Char1">
    <w:name w:val="正文文本 2 Char"/>
    <w:basedOn w:val="a0"/>
    <w:link w:val="21"/>
    <w:rsid w:val="00520CA1"/>
    <w:rPr>
      <w:rFonts w:ascii="Times New Roman" w:hAnsi="Times New Roman" w:cs="Arial"/>
      <w:kern w:val="0"/>
      <w:sz w:val="24"/>
      <w:szCs w:val="24"/>
      <w:lang w:eastAsia="en-US"/>
    </w:rPr>
  </w:style>
  <w:style w:type="paragraph" w:styleId="30">
    <w:name w:val="Body Text 3"/>
    <w:basedOn w:val="a"/>
    <w:link w:val="3Char0"/>
    <w:rsid w:val="00520CA1"/>
    <w:pPr>
      <w:widowControl/>
      <w:spacing w:after="120"/>
      <w:jc w:val="left"/>
    </w:pPr>
    <w:rPr>
      <w:rFonts w:eastAsiaTheme="minorEastAsia" w:cs="Arial"/>
      <w:kern w:val="0"/>
      <w:sz w:val="16"/>
      <w:szCs w:val="16"/>
      <w:lang w:eastAsia="en-US"/>
    </w:rPr>
  </w:style>
  <w:style w:type="character" w:customStyle="1" w:styleId="3Char0">
    <w:name w:val="正文文本 3 Char"/>
    <w:basedOn w:val="a0"/>
    <w:link w:val="30"/>
    <w:rsid w:val="00520CA1"/>
    <w:rPr>
      <w:rFonts w:ascii="Times New Roman" w:hAnsi="Times New Roman" w:cs="Arial"/>
      <w:kern w:val="0"/>
      <w:sz w:val="16"/>
      <w:szCs w:val="16"/>
      <w:lang w:eastAsia="en-US"/>
    </w:rPr>
  </w:style>
  <w:style w:type="paragraph" w:customStyle="1" w:styleId="Body">
    <w:name w:val="Body"/>
    <w:basedOn w:val="a"/>
    <w:link w:val="BodyChar"/>
    <w:rsid w:val="00520CA1"/>
    <w:pPr>
      <w:widowControl/>
      <w:spacing w:after="240"/>
    </w:pPr>
    <w:rPr>
      <w:rFonts w:ascii="Arial" w:eastAsiaTheme="minorEastAsia" w:hAnsi="Arial" w:cs="Arial"/>
      <w:kern w:val="0"/>
      <w:sz w:val="20"/>
      <w:szCs w:val="20"/>
      <w:lang w:val="en-GB" w:eastAsia="en-GB"/>
    </w:rPr>
  </w:style>
  <w:style w:type="character" w:customStyle="1" w:styleId="BodyChar">
    <w:name w:val="Body Char"/>
    <w:basedOn w:val="a0"/>
    <w:link w:val="Body"/>
    <w:rsid w:val="00520CA1"/>
    <w:rPr>
      <w:rFonts w:ascii="Arial" w:hAnsi="Arial" w:cs="Arial"/>
      <w:kern w:val="0"/>
      <w:sz w:val="20"/>
      <w:szCs w:val="20"/>
      <w:lang w:val="en-GB" w:eastAsia="en-GB"/>
    </w:rPr>
  </w:style>
  <w:style w:type="paragraph" w:customStyle="1" w:styleId="sig2">
    <w:name w:val="sig2"/>
    <w:basedOn w:val="a"/>
    <w:rsid w:val="00520CA1"/>
    <w:pPr>
      <w:widowControl/>
      <w:tabs>
        <w:tab w:val="right" w:pos="9360"/>
      </w:tabs>
      <w:ind w:left="5040" w:hanging="720"/>
      <w:jc w:val="left"/>
    </w:pPr>
    <w:rPr>
      <w:rFonts w:eastAsiaTheme="minorEastAsia"/>
      <w:kern w:val="0"/>
      <w:sz w:val="24"/>
      <w:lang w:eastAsia="en-US"/>
    </w:rPr>
  </w:style>
  <w:style w:type="paragraph" w:customStyle="1" w:styleId="Char9">
    <w:name w:val="Char"/>
    <w:basedOn w:val="a"/>
    <w:rsid w:val="00520CA1"/>
    <w:pPr>
      <w:widowControl/>
      <w:tabs>
        <w:tab w:val="left" w:pos="540"/>
        <w:tab w:val="left" w:pos="1260"/>
        <w:tab w:val="left" w:pos="1800"/>
      </w:tabs>
      <w:spacing w:before="240" w:after="160" w:line="240" w:lineRule="exact"/>
      <w:jc w:val="left"/>
    </w:pPr>
    <w:rPr>
      <w:rFonts w:ascii="Verdana" w:eastAsiaTheme="minorEastAsia" w:hAnsi="Verdana"/>
      <w:kern w:val="0"/>
      <w:sz w:val="24"/>
      <w:szCs w:val="20"/>
      <w:lang w:val="en-GB" w:eastAsia="en-US"/>
    </w:rPr>
  </w:style>
  <w:style w:type="paragraph" w:customStyle="1" w:styleId="B2">
    <w:name w:val="B2"/>
    <w:basedOn w:val="2"/>
    <w:rsid w:val="00520CA1"/>
    <w:pPr>
      <w:keepNext w:val="0"/>
      <w:keepLines w:val="0"/>
      <w:widowControl/>
      <w:spacing w:before="0" w:after="240" w:line="240" w:lineRule="auto"/>
    </w:pPr>
    <w:rPr>
      <w:rFonts w:ascii="Times New Roman" w:eastAsiaTheme="minorEastAsia" w:hAnsi="Times New Roman"/>
      <w:b w:val="0"/>
      <w:bCs w:val="0"/>
      <w:color w:val="000000"/>
      <w:spacing w:val="-2"/>
      <w:kern w:val="0"/>
      <w:sz w:val="24"/>
      <w:szCs w:val="20"/>
      <w:u w:val="single"/>
      <w:lang w:eastAsia="en-US"/>
    </w:rPr>
  </w:style>
  <w:style w:type="paragraph" w:customStyle="1" w:styleId="Body2">
    <w:name w:val="Body2"/>
    <w:basedOn w:val="B2"/>
    <w:rsid w:val="00520CA1"/>
    <w:pPr>
      <w:ind w:leftChars="300" w:left="720"/>
    </w:pPr>
  </w:style>
  <w:style w:type="paragraph" w:styleId="22">
    <w:name w:val="Body Text Indent 2"/>
    <w:basedOn w:val="a"/>
    <w:link w:val="2Char2"/>
    <w:rsid w:val="00520CA1"/>
    <w:pPr>
      <w:widowControl/>
      <w:ind w:left="720"/>
    </w:pPr>
    <w:rPr>
      <w:rFonts w:eastAsiaTheme="minorEastAsia"/>
      <w:b/>
      <w:kern w:val="0"/>
      <w:sz w:val="24"/>
      <w:lang w:eastAsia="en-US"/>
    </w:rPr>
  </w:style>
  <w:style w:type="character" w:customStyle="1" w:styleId="2Char2">
    <w:name w:val="正文文本缩进 2 Char"/>
    <w:basedOn w:val="a0"/>
    <w:link w:val="22"/>
    <w:rsid w:val="00520CA1"/>
    <w:rPr>
      <w:rFonts w:ascii="Times New Roman" w:hAnsi="Times New Roman" w:cs="Times New Roman"/>
      <w:b/>
      <w:kern w:val="0"/>
      <w:sz w:val="24"/>
      <w:szCs w:val="24"/>
      <w:lang w:eastAsia="en-US"/>
    </w:rPr>
  </w:style>
  <w:style w:type="paragraph" w:styleId="31">
    <w:name w:val="Body Text Indent 3"/>
    <w:basedOn w:val="a"/>
    <w:link w:val="3Char1"/>
    <w:rsid w:val="00520CA1"/>
    <w:pPr>
      <w:widowControl/>
      <w:ind w:left="2160" w:hanging="1440"/>
    </w:pPr>
    <w:rPr>
      <w:rFonts w:eastAsiaTheme="minorEastAsia"/>
      <w:kern w:val="0"/>
      <w:sz w:val="24"/>
      <w:lang w:eastAsia="en-US"/>
    </w:rPr>
  </w:style>
  <w:style w:type="character" w:customStyle="1" w:styleId="3Char1">
    <w:name w:val="正文文本缩进 3 Char"/>
    <w:basedOn w:val="a0"/>
    <w:link w:val="31"/>
    <w:rsid w:val="00520CA1"/>
    <w:rPr>
      <w:rFonts w:ascii="Times New Roman" w:hAnsi="Times New Roman" w:cs="Times New Roman"/>
      <w:kern w:val="0"/>
      <w:sz w:val="24"/>
      <w:szCs w:val="24"/>
      <w:lang w:eastAsia="en-US"/>
    </w:rPr>
  </w:style>
  <w:style w:type="paragraph" w:styleId="11">
    <w:name w:val="toc 1"/>
    <w:basedOn w:val="a"/>
    <w:next w:val="a"/>
    <w:rsid w:val="00520CA1"/>
    <w:pPr>
      <w:widowControl/>
      <w:jc w:val="left"/>
    </w:pPr>
    <w:rPr>
      <w:rFonts w:eastAsiaTheme="minorEastAsia" w:cs="Arial"/>
      <w:b/>
      <w:bCs/>
      <w:caps/>
      <w:kern w:val="0"/>
      <w:sz w:val="24"/>
      <w:lang w:eastAsia="en-US"/>
    </w:rPr>
  </w:style>
  <w:style w:type="paragraph" w:styleId="23">
    <w:name w:val="toc 2"/>
    <w:basedOn w:val="a"/>
    <w:next w:val="a"/>
    <w:rsid w:val="00520CA1"/>
    <w:pPr>
      <w:widowControl/>
      <w:ind w:left="475"/>
      <w:jc w:val="left"/>
    </w:pPr>
    <w:rPr>
      <w:rFonts w:eastAsiaTheme="minorEastAsia"/>
      <w:b/>
      <w:bCs/>
      <w:kern w:val="0"/>
      <w:sz w:val="24"/>
      <w:szCs w:val="20"/>
      <w:lang w:eastAsia="en-US"/>
    </w:rPr>
  </w:style>
  <w:style w:type="paragraph" w:customStyle="1" w:styleId="VEBodyTextNumbered">
    <w:name w:val="VE Body Text Numbered"/>
    <w:aliases w:val="BTN"/>
    <w:basedOn w:val="VENormal"/>
    <w:next w:val="a"/>
    <w:rsid w:val="00520CA1"/>
    <w:pPr>
      <w:spacing w:after="240"/>
    </w:pPr>
    <w:rPr>
      <w:rFonts w:cs="Times New Roman"/>
    </w:rPr>
  </w:style>
  <w:style w:type="paragraph" w:customStyle="1" w:styleId="VESigBlock1">
    <w:name w:val="VE Sig Block 1"/>
    <w:aliases w:val="SB1"/>
    <w:basedOn w:val="VENormal"/>
    <w:rsid w:val="00520CA1"/>
    <w:pPr>
      <w:keepNext/>
      <w:tabs>
        <w:tab w:val="right" w:pos="4320"/>
        <w:tab w:val="left" w:pos="5040"/>
        <w:tab w:val="right" w:pos="9360"/>
      </w:tabs>
      <w:jc w:val="left"/>
    </w:pPr>
    <w:rPr>
      <w:rFonts w:cs="Times New Roman"/>
    </w:rPr>
  </w:style>
  <w:style w:type="paragraph" w:customStyle="1" w:styleId="VESigBlock2">
    <w:name w:val="VE Sig Block 2"/>
    <w:aliases w:val="SB2"/>
    <w:basedOn w:val="VENormal"/>
    <w:rsid w:val="00520CA1"/>
    <w:pPr>
      <w:tabs>
        <w:tab w:val="left" w:pos="5400"/>
        <w:tab w:val="right" w:pos="9360"/>
      </w:tabs>
      <w:jc w:val="left"/>
    </w:pPr>
    <w:rPr>
      <w:rFonts w:cs="Times New Roman"/>
    </w:rPr>
  </w:style>
  <w:style w:type="paragraph" w:customStyle="1" w:styleId="indentedaddress">
    <w:name w:val="indented address"/>
    <w:basedOn w:val="VEBodyTextLeftIndent5"/>
    <w:rsid w:val="00520CA1"/>
    <w:pPr>
      <w:spacing w:after="0"/>
      <w:ind w:left="1440"/>
    </w:pPr>
    <w:rPr>
      <w:rFonts w:cs="Times New Roman"/>
    </w:rPr>
  </w:style>
  <w:style w:type="paragraph" w:customStyle="1" w:styleId="indent15">
    <w:name w:val="indent 1.5"/>
    <w:basedOn w:val="VEBodyTextLeftIndent1"/>
    <w:rsid w:val="00520CA1"/>
    <w:pPr>
      <w:ind w:left="2160"/>
      <w:jc w:val="left"/>
    </w:pPr>
    <w:rPr>
      <w:rFonts w:cs="Times New Roman"/>
    </w:rPr>
  </w:style>
  <w:style w:type="paragraph" w:styleId="af5">
    <w:name w:val="Closing"/>
    <w:basedOn w:val="a"/>
    <w:link w:val="Chara"/>
    <w:rsid w:val="00520CA1"/>
    <w:pPr>
      <w:widowControl/>
      <w:spacing w:after="480"/>
      <w:ind w:left="4320"/>
      <w:jc w:val="left"/>
    </w:pPr>
    <w:rPr>
      <w:rFonts w:eastAsiaTheme="minorEastAsia"/>
      <w:kern w:val="0"/>
      <w:sz w:val="24"/>
      <w:lang w:eastAsia="en-US"/>
    </w:rPr>
  </w:style>
  <w:style w:type="character" w:customStyle="1" w:styleId="Chara">
    <w:name w:val="结束语 Char"/>
    <w:basedOn w:val="a0"/>
    <w:link w:val="af5"/>
    <w:rsid w:val="00520CA1"/>
    <w:rPr>
      <w:rFonts w:ascii="Times New Roman" w:hAnsi="Times New Roman" w:cs="Times New Roman"/>
      <w:kern w:val="0"/>
      <w:sz w:val="24"/>
      <w:szCs w:val="24"/>
      <w:lang w:eastAsia="en-US"/>
    </w:rPr>
  </w:style>
  <w:style w:type="paragraph" w:customStyle="1" w:styleId="sig1">
    <w:name w:val="sig1"/>
    <w:basedOn w:val="a"/>
    <w:rsid w:val="00520CA1"/>
    <w:pPr>
      <w:widowControl/>
      <w:spacing w:after="720"/>
      <w:ind w:left="4320"/>
      <w:jc w:val="left"/>
    </w:pPr>
    <w:rPr>
      <w:rFonts w:eastAsiaTheme="minorEastAsia"/>
      <w:kern w:val="0"/>
      <w:sz w:val="24"/>
      <w:lang w:eastAsia="en-US"/>
    </w:rPr>
  </w:style>
  <w:style w:type="paragraph" w:customStyle="1" w:styleId="sig3">
    <w:name w:val="sig3"/>
    <w:basedOn w:val="a"/>
    <w:rsid w:val="00520CA1"/>
    <w:pPr>
      <w:widowControl/>
      <w:tabs>
        <w:tab w:val="right" w:pos="9360"/>
      </w:tabs>
      <w:spacing w:after="720"/>
      <w:ind w:left="5040" w:hanging="720"/>
      <w:jc w:val="left"/>
    </w:pPr>
    <w:rPr>
      <w:rFonts w:eastAsiaTheme="minorEastAsia"/>
      <w:kern w:val="0"/>
      <w:sz w:val="24"/>
      <w:lang w:eastAsia="en-US"/>
    </w:rPr>
  </w:style>
  <w:style w:type="paragraph" w:customStyle="1" w:styleId="indent123">
    <w:name w:val="indent 123"/>
    <w:basedOn w:val="VE123List"/>
    <w:rsid w:val="00520CA1"/>
    <w:pPr>
      <w:ind w:left="0" w:firstLine="720"/>
    </w:pPr>
    <w:rPr>
      <w:rFonts w:cs="Times New Roman"/>
    </w:rPr>
  </w:style>
  <w:style w:type="character" w:styleId="af6">
    <w:name w:val="FollowedHyperlink"/>
    <w:basedOn w:val="a0"/>
    <w:uiPriority w:val="99"/>
    <w:rsid w:val="00520CA1"/>
    <w:rPr>
      <w:color w:val="800080"/>
      <w:u w:val="single"/>
    </w:rPr>
  </w:style>
  <w:style w:type="paragraph" w:styleId="af7">
    <w:name w:val="E-mail Signature"/>
    <w:basedOn w:val="a"/>
    <w:link w:val="Charb"/>
    <w:rsid w:val="00520CA1"/>
    <w:pPr>
      <w:widowControl/>
      <w:jc w:val="left"/>
    </w:pPr>
    <w:rPr>
      <w:rFonts w:eastAsiaTheme="minorEastAsia"/>
      <w:kern w:val="0"/>
      <w:sz w:val="24"/>
      <w:lang w:eastAsia="en-US"/>
    </w:rPr>
  </w:style>
  <w:style w:type="character" w:customStyle="1" w:styleId="Charb">
    <w:name w:val="电子邮件签名 Char"/>
    <w:basedOn w:val="a0"/>
    <w:link w:val="af7"/>
    <w:rsid w:val="00520CA1"/>
    <w:rPr>
      <w:rFonts w:ascii="Times New Roman" w:hAnsi="Times New Roman" w:cs="Times New Roman"/>
      <w:kern w:val="0"/>
      <w:sz w:val="24"/>
      <w:szCs w:val="24"/>
      <w:lang w:eastAsia="en-US"/>
    </w:rPr>
  </w:style>
  <w:style w:type="paragraph" w:styleId="HTML0">
    <w:name w:val="HTML Address"/>
    <w:basedOn w:val="a"/>
    <w:link w:val="HTMLChar0"/>
    <w:rsid w:val="00520CA1"/>
    <w:pPr>
      <w:widowControl/>
      <w:jc w:val="left"/>
    </w:pPr>
    <w:rPr>
      <w:rFonts w:eastAsiaTheme="minorEastAsia"/>
      <w:i/>
      <w:iCs/>
      <w:kern w:val="0"/>
      <w:sz w:val="24"/>
      <w:lang w:eastAsia="en-US"/>
    </w:rPr>
  </w:style>
  <w:style w:type="character" w:customStyle="1" w:styleId="HTMLChar0">
    <w:name w:val="HTML 地址 Char"/>
    <w:basedOn w:val="a0"/>
    <w:link w:val="HTML0"/>
    <w:rsid w:val="00520CA1"/>
    <w:rPr>
      <w:rFonts w:ascii="Times New Roman" w:hAnsi="Times New Roman" w:cs="Times New Roman"/>
      <w:i/>
      <w:iCs/>
      <w:kern w:val="0"/>
      <w:sz w:val="24"/>
      <w:szCs w:val="24"/>
      <w:lang w:eastAsia="en-US"/>
    </w:rPr>
  </w:style>
  <w:style w:type="paragraph" w:styleId="12">
    <w:name w:val="index 1"/>
    <w:basedOn w:val="a"/>
    <w:next w:val="a"/>
    <w:autoRedefine/>
    <w:semiHidden/>
    <w:rsid w:val="00520CA1"/>
    <w:pPr>
      <w:widowControl/>
      <w:ind w:left="240" w:hanging="240"/>
      <w:jc w:val="left"/>
    </w:pPr>
    <w:rPr>
      <w:rFonts w:eastAsiaTheme="minorEastAsia"/>
      <w:kern w:val="0"/>
      <w:sz w:val="24"/>
      <w:lang w:eastAsia="en-US"/>
    </w:rPr>
  </w:style>
  <w:style w:type="paragraph" w:styleId="af8">
    <w:name w:val="List"/>
    <w:basedOn w:val="a"/>
    <w:rsid w:val="00520CA1"/>
    <w:pPr>
      <w:widowControl/>
      <w:ind w:left="360" w:hanging="360"/>
      <w:jc w:val="left"/>
    </w:pPr>
    <w:rPr>
      <w:rFonts w:eastAsiaTheme="minorEastAsia"/>
      <w:kern w:val="0"/>
      <w:sz w:val="24"/>
      <w:lang w:eastAsia="en-US"/>
    </w:rPr>
  </w:style>
  <w:style w:type="paragraph" w:styleId="af9">
    <w:name w:val="Message Header"/>
    <w:basedOn w:val="a"/>
    <w:link w:val="Charc"/>
    <w:rsid w:val="00520CA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heme="minorEastAsia" w:hAnsi="Arial" w:cs="Arial"/>
      <w:kern w:val="0"/>
      <w:sz w:val="24"/>
      <w:lang w:eastAsia="en-US"/>
    </w:rPr>
  </w:style>
  <w:style w:type="character" w:customStyle="1" w:styleId="Charc">
    <w:name w:val="信息标题 Char"/>
    <w:basedOn w:val="a0"/>
    <w:link w:val="af9"/>
    <w:rsid w:val="00520CA1"/>
    <w:rPr>
      <w:rFonts w:ascii="Arial" w:hAnsi="Arial" w:cs="Arial"/>
      <w:kern w:val="0"/>
      <w:sz w:val="24"/>
      <w:szCs w:val="24"/>
      <w:shd w:val="pct20" w:color="auto" w:fill="auto"/>
      <w:lang w:eastAsia="en-US"/>
    </w:rPr>
  </w:style>
  <w:style w:type="paragraph" w:styleId="afa">
    <w:name w:val="Normal (Web)"/>
    <w:basedOn w:val="a"/>
    <w:rsid w:val="00520CA1"/>
    <w:pPr>
      <w:widowControl/>
      <w:jc w:val="left"/>
    </w:pPr>
    <w:rPr>
      <w:rFonts w:eastAsiaTheme="minorEastAsia"/>
      <w:kern w:val="0"/>
      <w:sz w:val="24"/>
      <w:lang w:eastAsia="en-US"/>
    </w:rPr>
  </w:style>
  <w:style w:type="paragraph" w:styleId="afb">
    <w:name w:val="Normal Indent"/>
    <w:basedOn w:val="a"/>
    <w:rsid w:val="00520CA1"/>
    <w:pPr>
      <w:widowControl/>
      <w:ind w:left="720"/>
      <w:jc w:val="left"/>
    </w:pPr>
    <w:rPr>
      <w:rFonts w:eastAsiaTheme="minorEastAsia"/>
      <w:kern w:val="0"/>
      <w:sz w:val="24"/>
      <w:lang w:eastAsia="en-US"/>
    </w:rPr>
  </w:style>
  <w:style w:type="paragraph" w:styleId="afc">
    <w:name w:val="Note Heading"/>
    <w:basedOn w:val="a"/>
    <w:next w:val="a"/>
    <w:link w:val="Chard"/>
    <w:rsid w:val="00520CA1"/>
    <w:pPr>
      <w:widowControl/>
      <w:jc w:val="left"/>
    </w:pPr>
    <w:rPr>
      <w:rFonts w:eastAsiaTheme="minorEastAsia"/>
      <w:kern w:val="0"/>
      <w:sz w:val="24"/>
      <w:lang w:eastAsia="en-US"/>
    </w:rPr>
  </w:style>
  <w:style w:type="character" w:customStyle="1" w:styleId="Chard">
    <w:name w:val="注释标题 Char"/>
    <w:basedOn w:val="a0"/>
    <w:link w:val="afc"/>
    <w:rsid w:val="00520CA1"/>
    <w:rPr>
      <w:rFonts w:ascii="Times New Roman" w:hAnsi="Times New Roman" w:cs="Times New Roman"/>
      <w:kern w:val="0"/>
      <w:sz w:val="24"/>
      <w:szCs w:val="24"/>
      <w:lang w:eastAsia="en-US"/>
    </w:rPr>
  </w:style>
  <w:style w:type="paragraph" w:styleId="afd">
    <w:name w:val="Salutation"/>
    <w:basedOn w:val="a"/>
    <w:next w:val="a"/>
    <w:link w:val="Chare"/>
    <w:rsid w:val="00520CA1"/>
    <w:pPr>
      <w:widowControl/>
      <w:jc w:val="left"/>
    </w:pPr>
    <w:rPr>
      <w:rFonts w:eastAsiaTheme="minorEastAsia"/>
      <w:kern w:val="0"/>
      <w:sz w:val="24"/>
      <w:lang w:eastAsia="en-US"/>
    </w:rPr>
  </w:style>
  <w:style w:type="character" w:customStyle="1" w:styleId="Chare">
    <w:name w:val="称呼 Char"/>
    <w:basedOn w:val="a0"/>
    <w:link w:val="afd"/>
    <w:rsid w:val="00520CA1"/>
    <w:rPr>
      <w:rFonts w:ascii="Times New Roman" w:hAnsi="Times New Roman" w:cs="Times New Roman"/>
      <w:kern w:val="0"/>
      <w:sz w:val="24"/>
      <w:szCs w:val="24"/>
      <w:lang w:eastAsia="en-US"/>
    </w:rPr>
  </w:style>
  <w:style w:type="paragraph" w:styleId="afe">
    <w:name w:val="Signature"/>
    <w:basedOn w:val="a"/>
    <w:link w:val="Charf"/>
    <w:rsid w:val="00520CA1"/>
    <w:pPr>
      <w:widowControl/>
      <w:ind w:left="4320"/>
      <w:jc w:val="left"/>
    </w:pPr>
    <w:rPr>
      <w:rFonts w:eastAsiaTheme="minorEastAsia"/>
      <w:kern w:val="0"/>
      <w:sz w:val="24"/>
      <w:lang w:eastAsia="en-US"/>
    </w:rPr>
  </w:style>
  <w:style w:type="character" w:customStyle="1" w:styleId="Charf">
    <w:name w:val="签名 Char"/>
    <w:basedOn w:val="a0"/>
    <w:link w:val="afe"/>
    <w:rsid w:val="00520CA1"/>
    <w:rPr>
      <w:rFonts w:ascii="Times New Roman" w:hAnsi="Times New Roman" w:cs="Times New Roman"/>
      <w:kern w:val="0"/>
      <w:sz w:val="24"/>
      <w:szCs w:val="24"/>
      <w:lang w:eastAsia="en-US"/>
    </w:rPr>
  </w:style>
  <w:style w:type="paragraph" w:styleId="aff">
    <w:name w:val="Subtitle"/>
    <w:basedOn w:val="a"/>
    <w:link w:val="Charf0"/>
    <w:qFormat/>
    <w:rsid w:val="00520CA1"/>
    <w:pPr>
      <w:widowControl/>
      <w:spacing w:after="60"/>
      <w:jc w:val="center"/>
      <w:outlineLvl w:val="1"/>
    </w:pPr>
    <w:rPr>
      <w:rFonts w:ascii="Arial" w:eastAsiaTheme="minorEastAsia" w:hAnsi="Arial" w:cs="Arial"/>
      <w:kern w:val="0"/>
      <w:sz w:val="24"/>
      <w:lang w:eastAsia="en-US"/>
    </w:rPr>
  </w:style>
  <w:style w:type="character" w:customStyle="1" w:styleId="Charf0">
    <w:name w:val="副标题 Char"/>
    <w:basedOn w:val="a0"/>
    <w:link w:val="aff"/>
    <w:rsid w:val="00520CA1"/>
    <w:rPr>
      <w:rFonts w:ascii="Arial" w:hAnsi="Arial" w:cs="Arial"/>
      <w:kern w:val="0"/>
      <w:sz w:val="24"/>
      <w:szCs w:val="24"/>
      <w:lang w:eastAsia="en-US"/>
    </w:rPr>
  </w:style>
  <w:style w:type="paragraph" w:customStyle="1" w:styleId="VESchedule5">
    <w:name w:val="VE Schedule 5"/>
    <w:basedOn w:val="a"/>
    <w:rsid w:val="00520CA1"/>
    <w:pPr>
      <w:widowControl/>
      <w:jc w:val="left"/>
    </w:pPr>
    <w:rPr>
      <w:rFonts w:eastAsiaTheme="minorEastAsia"/>
      <w:kern w:val="0"/>
      <w:sz w:val="24"/>
      <w:lang w:eastAsia="en-US"/>
    </w:rPr>
  </w:style>
  <w:style w:type="paragraph" w:customStyle="1" w:styleId="VESchedule6">
    <w:name w:val="VE Schedule 6"/>
    <w:basedOn w:val="a"/>
    <w:rsid w:val="00520CA1"/>
    <w:pPr>
      <w:widowControl/>
      <w:jc w:val="left"/>
    </w:pPr>
    <w:rPr>
      <w:rFonts w:eastAsiaTheme="minorEastAsia"/>
      <w:kern w:val="0"/>
      <w:sz w:val="24"/>
      <w:lang w:eastAsia="en-US"/>
    </w:rPr>
  </w:style>
  <w:style w:type="paragraph" w:customStyle="1" w:styleId="VESchedule7">
    <w:name w:val="VE Schedule 7"/>
    <w:basedOn w:val="a"/>
    <w:rsid w:val="00520CA1"/>
    <w:pPr>
      <w:widowControl/>
      <w:jc w:val="left"/>
    </w:pPr>
    <w:rPr>
      <w:rFonts w:eastAsiaTheme="minorEastAsia"/>
      <w:kern w:val="0"/>
      <w:sz w:val="24"/>
      <w:lang w:eastAsia="en-US"/>
    </w:rPr>
  </w:style>
  <w:style w:type="paragraph" w:customStyle="1" w:styleId="VESchedule8">
    <w:name w:val="VE Schedule 8"/>
    <w:basedOn w:val="a"/>
    <w:rsid w:val="00520CA1"/>
    <w:pPr>
      <w:widowControl/>
      <w:jc w:val="left"/>
    </w:pPr>
    <w:rPr>
      <w:rFonts w:eastAsiaTheme="minorEastAsia"/>
      <w:kern w:val="0"/>
      <w:sz w:val="24"/>
      <w:lang w:eastAsia="en-US"/>
    </w:rPr>
  </w:style>
  <w:style w:type="paragraph" w:customStyle="1" w:styleId="VESchedule9">
    <w:name w:val="VE Schedule 9"/>
    <w:basedOn w:val="a"/>
    <w:rsid w:val="00520CA1"/>
    <w:pPr>
      <w:widowControl/>
      <w:jc w:val="left"/>
    </w:pPr>
    <w:rPr>
      <w:rFonts w:eastAsiaTheme="minorEastAsia"/>
      <w:kern w:val="0"/>
      <w:sz w:val="24"/>
      <w:lang w:eastAsia="en-US"/>
    </w:rPr>
  </w:style>
  <w:style w:type="paragraph" w:styleId="24">
    <w:name w:val="List Number 2"/>
    <w:aliases w:val="LN2"/>
    <w:basedOn w:val="a"/>
    <w:rsid w:val="00520CA1"/>
    <w:pPr>
      <w:widowControl/>
      <w:tabs>
        <w:tab w:val="num" w:pos="720"/>
      </w:tabs>
      <w:spacing w:after="240"/>
      <w:ind w:left="720" w:hanging="720"/>
    </w:pPr>
    <w:rPr>
      <w:rFonts w:eastAsiaTheme="minorEastAsia"/>
      <w:kern w:val="0"/>
      <w:sz w:val="24"/>
      <w:lang w:eastAsia="en-US"/>
    </w:rPr>
  </w:style>
  <w:style w:type="table" w:styleId="aff0">
    <w:name w:val="Table Grid"/>
    <w:basedOn w:val="a1"/>
    <w:uiPriority w:val="59"/>
    <w:rsid w:val="00520CA1"/>
    <w:pPr>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NPCI1">
    <w:name w:val="CNPCI 1"/>
    <w:basedOn w:val="a"/>
    <w:next w:val="CNPCI2"/>
    <w:rsid w:val="00520CA1"/>
    <w:pPr>
      <w:widowControl/>
      <w:numPr>
        <w:numId w:val="6"/>
      </w:numPr>
      <w:spacing w:after="240"/>
      <w:jc w:val="center"/>
      <w:outlineLvl w:val="0"/>
    </w:pPr>
    <w:rPr>
      <w:rFonts w:eastAsiaTheme="minorEastAsia"/>
      <w:b/>
      <w:kern w:val="0"/>
      <w:sz w:val="24"/>
      <w:lang w:eastAsia="en-US"/>
    </w:rPr>
  </w:style>
  <w:style w:type="paragraph" w:customStyle="1" w:styleId="CNPCI2">
    <w:name w:val="CNPCI 2"/>
    <w:basedOn w:val="a"/>
    <w:next w:val="CNPCI3"/>
    <w:rsid w:val="00520CA1"/>
    <w:pPr>
      <w:widowControl/>
      <w:numPr>
        <w:ilvl w:val="1"/>
        <w:numId w:val="6"/>
      </w:numPr>
      <w:spacing w:after="240"/>
      <w:outlineLvl w:val="1"/>
    </w:pPr>
    <w:rPr>
      <w:rFonts w:eastAsiaTheme="minorEastAsia"/>
      <w:kern w:val="0"/>
      <w:sz w:val="24"/>
      <w:u w:val="single"/>
      <w:lang w:eastAsia="en-US"/>
    </w:rPr>
  </w:style>
  <w:style w:type="paragraph" w:customStyle="1" w:styleId="CNPCI3">
    <w:name w:val="CNPCI 3"/>
    <w:basedOn w:val="a"/>
    <w:rsid w:val="00520CA1"/>
    <w:pPr>
      <w:widowControl/>
      <w:numPr>
        <w:ilvl w:val="2"/>
        <w:numId w:val="6"/>
      </w:numPr>
      <w:spacing w:after="240"/>
      <w:outlineLvl w:val="2"/>
    </w:pPr>
    <w:rPr>
      <w:rFonts w:eastAsiaTheme="minorEastAsia"/>
      <w:kern w:val="0"/>
      <w:sz w:val="24"/>
      <w:lang w:eastAsia="en-US"/>
    </w:rPr>
  </w:style>
  <w:style w:type="paragraph" w:customStyle="1" w:styleId="CNPCI4">
    <w:name w:val="CNPCI 4"/>
    <w:basedOn w:val="a"/>
    <w:rsid w:val="00520CA1"/>
    <w:pPr>
      <w:widowControl/>
      <w:numPr>
        <w:ilvl w:val="3"/>
        <w:numId w:val="6"/>
      </w:numPr>
      <w:spacing w:after="240"/>
      <w:outlineLvl w:val="3"/>
    </w:pPr>
    <w:rPr>
      <w:rFonts w:eastAsiaTheme="minorEastAsia"/>
      <w:kern w:val="0"/>
      <w:sz w:val="24"/>
      <w:lang w:eastAsia="en-US"/>
    </w:rPr>
  </w:style>
  <w:style w:type="paragraph" w:customStyle="1" w:styleId="CNPCI5">
    <w:name w:val="CNPCI 5"/>
    <w:basedOn w:val="a"/>
    <w:rsid w:val="00520CA1"/>
    <w:pPr>
      <w:widowControl/>
      <w:numPr>
        <w:ilvl w:val="4"/>
        <w:numId w:val="6"/>
      </w:numPr>
      <w:spacing w:after="240"/>
      <w:outlineLvl w:val="4"/>
    </w:pPr>
    <w:rPr>
      <w:rFonts w:eastAsiaTheme="minorEastAsia"/>
      <w:kern w:val="0"/>
      <w:sz w:val="24"/>
      <w:lang w:eastAsia="en-US"/>
    </w:rPr>
  </w:style>
  <w:style w:type="paragraph" w:customStyle="1" w:styleId="CNPCI6">
    <w:name w:val="CNPCI 6"/>
    <w:basedOn w:val="a"/>
    <w:rsid w:val="00520CA1"/>
    <w:pPr>
      <w:widowControl/>
      <w:numPr>
        <w:ilvl w:val="5"/>
        <w:numId w:val="6"/>
      </w:numPr>
      <w:spacing w:after="240"/>
      <w:outlineLvl w:val="5"/>
    </w:pPr>
    <w:rPr>
      <w:rFonts w:eastAsiaTheme="minorEastAsia"/>
      <w:kern w:val="0"/>
      <w:sz w:val="24"/>
      <w:lang w:eastAsia="en-US"/>
    </w:rPr>
  </w:style>
  <w:style w:type="paragraph" w:customStyle="1" w:styleId="CNPCI7">
    <w:name w:val="CNPCI 7"/>
    <w:basedOn w:val="a"/>
    <w:rsid w:val="00520CA1"/>
    <w:pPr>
      <w:widowControl/>
      <w:numPr>
        <w:ilvl w:val="6"/>
        <w:numId w:val="6"/>
      </w:numPr>
      <w:spacing w:after="240"/>
      <w:outlineLvl w:val="6"/>
    </w:pPr>
    <w:rPr>
      <w:rFonts w:eastAsiaTheme="minorEastAsia"/>
      <w:kern w:val="0"/>
      <w:sz w:val="24"/>
      <w:lang w:eastAsia="en-US"/>
    </w:rPr>
  </w:style>
  <w:style w:type="paragraph" w:customStyle="1" w:styleId="CNPCI8">
    <w:name w:val="CNPCI 8"/>
    <w:basedOn w:val="a"/>
    <w:rsid w:val="00520CA1"/>
    <w:pPr>
      <w:widowControl/>
      <w:numPr>
        <w:ilvl w:val="7"/>
        <w:numId w:val="6"/>
      </w:numPr>
      <w:spacing w:after="240"/>
      <w:outlineLvl w:val="7"/>
    </w:pPr>
    <w:rPr>
      <w:rFonts w:eastAsiaTheme="minorEastAsia"/>
      <w:kern w:val="0"/>
      <w:sz w:val="24"/>
      <w:lang w:eastAsia="en-US"/>
    </w:rPr>
  </w:style>
  <w:style w:type="paragraph" w:customStyle="1" w:styleId="CNPCI9">
    <w:name w:val="CNPCI 9"/>
    <w:basedOn w:val="a"/>
    <w:rsid w:val="00520CA1"/>
    <w:pPr>
      <w:widowControl/>
      <w:numPr>
        <w:ilvl w:val="8"/>
        <w:numId w:val="6"/>
      </w:numPr>
      <w:spacing w:after="240"/>
      <w:outlineLvl w:val="8"/>
    </w:pPr>
    <w:rPr>
      <w:rFonts w:eastAsiaTheme="minorEastAsia"/>
      <w:kern w:val="0"/>
      <w:sz w:val="24"/>
      <w:lang w:eastAsia="en-US"/>
    </w:rPr>
  </w:style>
  <w:style w:type="paragraph" w:customStyle="1" w:styleId="NumContinue">
    <w:name w:val="Num Continue"/>
    <w:basedOn w:val="aa"/>
    <w:rsid w:val="00520CA1"/>
    <w:pPr>
      <w:widowControl/>
      <w:spacing w:after="240"/>
      <w:jc w:val="right"/>
      <w:outlineLvl w:val="0"/>
    </w:pPr>
    <w:rPr>
      <w:rFonts w:eastAsiaTheme="minorEastAsia"/>
      <w:kern w:val="0"/>
      <w:sz w:val="24"/>
      <w:szCs w:val="20"/>
      <w:lang w:eastAsia="en-US"/>
    </w:rPr>
  </w:style>
  <w:style w:type="paragraph" w:customStyle="1" w:styleId="CNOOC3">
    <w:name w:val="CNOOC 3"/>
    <w:basedOn w:val="a"/>
    <w:rsid w:val="00520CA1"/>
    <w:pPr>
      <w:widowControl/>
      <w:tabs>
        <w:tab w:val="num" w:pos="0"/>
      </w:tabs>
      <w:spacing w:after="240"/>
      <w:ind w:left="2160" w:hanging="720"/>
      <w:outlineLvl w:val="2"/>
    </w:pPr>
    <w:rPr>
      <w:rFonts w:eastAsiaTheme="minorEastAsia"/>
      <w:kern w:val="0"/>
      <w:sz w:val="24"/>
      <w:lang w:eastAsia="en-US"/>
    </w:rPr>
  </w:style>
  <w:style w:type="paragraph" w:customStyle="1" w:styleId="SCDocID">
    <w:name w:val="S&amp;C DocID"/>
    <w:basedOn w:val="a"/>
    <w:next w:val="a"/>
    <w:rsid w:val="00520CA1"/>
    <w:pPr>
      <w:widowControl/>
      <w:jc w:val="left"/>
    </w:pPr>
    <w:rPr>
      <w:rFonts w:eastAsiaTheme="minorEastAsia"/>
      <w:kern w:val="0"/>
      <w:sz w:val="16"/>
      <w:lang w:eastAsia="en-US"/>
    </w:rPr>
  </w:style>
  <w:style w:type="character" w:customStyle="1" w:styleId="BoldItalic">
    <w:name w:val="Bold Italic"/>
    <w:basedOn w:val="a0"/>
    <w:rsid w:val="00520CA1"/>
    <w:rPr>
      <w:b/>
      <w:i/>
    </w:rPr>
  </w:style>
  <w:style w:type="character" w:customStyle="1" w:styleId="BodyTextChar">
    <w:name w:val="Body Text Char"/>
    <w:aliases w:val="bt Char"/>
    <w:basedOn w:val="a0"/>
    <w:rsid w:val="00520CA1"/>
    <w:rPr>
      <w:rFonts w:eastAsia="SimSun"/>
      <w:sz w:val="24"/>
      <w:lang w:val="en-US" w:eastAsia="en-US" w:bidi="ar-SA"/>
    </w:rPr>
  </w:style>
  <w:style w:type="paragraph" w:styleId="32">
    <w:name w:val="toc 3"/>
    <w:basedOn w:val="a"/>
    <w:next w:val="a"/>
    <w:autoRedefine/>
    <w:rsid w:val="00520CA1"/>
    <w:pPr>
      <w:widowControl/>
      <w:ind w:left="240"/>
      <w:jc w:val="left"/>
    </w:pPr>
    <w:rPr>
      <w:rFonts w:eastAsiaTheme="minorEastAsia"/>
      <w:kern w:val="0"/>
      <w:sz w:val="20"/>
      <w:szCs w:val="20"/>
      <w:lang w:eastAsia="en-US"/>
    </w:rPr>
  </w:style>
  <w:style w:type="paragraph" w:styleId="40">
    <w:name w:val="toc 4"/>
    <w:basedOn w:val="a"/>
    <w:next w:val="a"/>
    <w:autoRedefine/>
    <w:rsid w:val="00520CA1"/>
    <w:pPr>
      <w:widowControl/>
      <w:ind w:left="480"/>
      <w:jc w:val="left"/>
    </w:pPr>
    <w:rPr>
      <w:rFonts w:eastAsiaTheme="minorEastAsia"/>
      <w:kern w:val="0"/>
      <w:sz w:val="20"/>
      <w:szCs w:val="20"/>
      <w:lang w:eastAsia="en-US"/>
    </w:rPr>
  </w:style>
  <w:style w:type="paragraph" w:styleId="50">
    <w:name w:val="toc 5"/>
    <w:basedOn w:val="a"/>
    <w:next w:val="a"/>
    <w:autoRedefine/>
    <w:rsid w:val="00520CA1"/>
    <w:pPr>
      <w:widowControl/>
      <w:ind w:left="720"/>
      <w:jc w:val="left"/>
    </w:pPr>
    <w:rPr>
      <w:rFonts w:eastAsiaTheme="minorEastAsia"/>
      <w:kern w:val="0"/>
      <w:sz w:val="20"/>
      <w:szCs w:val="20"/>
      <w:lang w:eastAsia="en-US"/>
    </w:rPr>
  </w:style>
  <w:style w:type="paragraph" w:styleId="60">
    <w:name w:val="toc 6"/>
    <w:basedOn w:val="a"/>
    <w:next w:val="a"/>
    <w:autoRedefine/>
    <w:rsid w:val="00520CA1"/>
    <w:pPr>
      <w:widowControl/>
      <w:ind w:left="960"/>
      <w:jc w:val="left"/>
    </w:pPr>
    <w:rPr>
      <w:rFonts w:eastAsiaTheme="minorEastAsia"/>
      <w:kern w:val="0"/>
      <w:sz w:val="20"/>
      <w:szCs w:val="20"/>
      <w:lang w:eastAsia="en-US"/>
    </w:rPr>
  </w:style>
  <w:style w:type="paragraph" w:styleId="70">
    <w:name w:val="toc 7"/>
    <w:basedOn w:val="a"/>
    <w:next w:val="a"/>
    <w:autoRedefine/>
    <w:rsid w:val="00520CA1"/>
    <w:pPr>
      <w:widowControl/>
      <w:ind w:left="1200"/>
      <w:jc w:val="left"/>
    </w:pPr>
    <w:rPr>
      <w:rFonts w:eastAsiaTheme="minorEastAsia"/>
      <w:kern w:val="0"/>
      <w:sz w:val="20"/>
      <w:szCs w:val="20"/>
      <w:lang w:eastAsia="en-US"/>
    </w:rPr>
  </w:style>
  <w:style w:type="paragraph" w:styleId="80">
    <w:name w:val="toc 8"/>
    <w:basedOn w:val="a"/>
    <w:next w:val="a"/>
    <w:autoRedefine/>
    <w:rsid w:val="00520CA1"/>
    <w:pPr>
      <w:widowControl/>
      <w:ind w:left="1440"/>
      <w:jc w:val="left"/>
    </w:pPr>
    <w:rPr>
      <w:rFonts w:eastAsiaTheme="minorEastAsia"/>
      <w:kern w:val="0"/>
      <w:sz w:val="20"/>
      <w:szCs w:val="20"/>
      <w:lang w:eastAsia="en-US"/>
    </w:rPr>
  </w:style>
  <w:style w:type="paragraph" w:styleId="90">
    <w:name w:val="toc 9"/>
    <w:basedOn w:val="a"/>
    <w:next w:val="a"/>
    <w:autoRedefine/>
    <w:rsid w:val="00520CA1"/>
    <w:pPr>
      <w:widowControl/>
      <w:ind w:left="1680"/>
      <w:jc w:val="left"/>
    </w:pPr>
    <w:rPr>
      <w:rFonts w:eastAsiaTheme="minorEastAsia"/>
      <w:kern w:val="0"/>
      <w:sz w:val="20"/>
      <w:szCs w:val="20"/>
      <w:lang w:eastAsia="en-US"/>
    </w:rPr>
  </w:style>
  <w:style w:type="paragraph" w:customStyle="1" w:styleId="CNOOC1">
    <w:name w:val="CNOOC 1"/>
    <w:basedOn w:val="a"/>
    <w:rsid w:val="00520CA1"/>
    <w:pPr>
      <w:widowControl/>
      <w:tabs>
        <w:tab w:val="num" w:pos="720"/>
      </w:tabs>
      <w:spacing w:after="240"/>
      <w:ind w:left="720" w:hanging="720"/>
      <w:jc w:val="center"/>
      <w:outlineLvl w:val="0"/>
    </w:pPr>
    <w:rPr>
      <w:rFonts w:eastAsiaTheme="minorEastAsia"/>
      <w:b/>
      <w:color w:val="000000"/>
      <w:kern w:val="0"/>
      <w:sz w:val="24"/>
      <w:lang w:eastAsia="en-US"/>
    </w:rPr>
  </w:style>
  <w:style w:type="paragraph" w:customStyle="1" w:styleId="CNOOC2">
    <w:name w:val="CNOOC 2"/>
    <w:basedOn w:val="a"/>
    <w:rsid w:val="00520CA1"/>
    <w:pPr>
      <w:widowControl/>
      <w:spacing w:after="240"/>
      <w:ind w:firstLine="720"/>
      <w:outlineLvl w:val="1"/>
    </w:pPr>
    <w:rPr>
      <w:rFonts w:eastAsiaTheme="minorEastAsia"/>
      <w:color w:val="000000"/>
      <w:kern w:val="0"/>
      <w:sz w:val="24"/>
      <w:u w:val="single"/>
      <w:lang w:eastAsia="en-US"/>
    </w:rPr>
  </w:style>
  <w:style w:type="paragraph" w:customStyle="1" w:styleId="CNOOC4">
    <w:name w:val="CNOOC 4"/>
    <w:basedOn w:val="a"/>
    <w:rsid w:val="00520CA1"/>
    <w:pPr>
      <w:widowControl/>
      <w:spacing w:after="240"/>
      <w:ind w:left="2880" w:hanging="720"/>
      <w:outlineLvl w:val="3"/>
    </w:pPr>
    <w:rPr>
      <w:rFonts w:eastAsiaTheme="minorEastAsia"/>
      <w:color w:val="000000"/>
      <w:kern w:val="0"/>
      <w:sz w:val="24"/>
      <w:lang w:eastAsia="en-US"/>
    </w:rPr>
  </w:style>
  <w:style w:type="paragraph" w:customStyle="1" w:styleId="CNOOC5">
    <w:name w:val="CNOOC 5"/>
    <w:basedOn w:val="a"/>
    <w:rsid w:val="00520CA1"/>
    <w:pPr>
      <w:widowControl/>
      <w:spacing w:after="240"/>
      <w:ind w:left="3600" w:hanging="720"/>
      <w:outlineLvl w:val="4"/>
    </w:pPr>
    <w:rPr>
      <w:rFonts w:eastAsiaTheme="minorEastAsia"/>
      <w:color w:val="000000"/>
      <w:kern w:val="0"/>
      <w:sz w:val="24"/>
      <w:lang w:eastAsia="en-US"/>
    </w:rPr>
  </w:style>
  <w:style w:type="paragraph" w:customStyle="1" w:styleId="CNOOC6">
    <w:name w:val="CNOOC 6"/>
    <w:basedOn w:val="a"/>
    <w:rsid w:val="00520CA1"/>
    <w:pPr>
      <w:widowControl/>
      <w:spacing w:after="240"/>
      <w:ind w:firstLine="3600"/>
      <w:outlineLvl w:val="5"/>
    </w:pPr>
    <w:rPr>
      <w:rFonts w:eastAsiaTheme="minorEastAsia"/>
      <w:color w:val="000000"/>
      <w:kern w:val="0"/>
      <w:sz w:val="24"/>
      <w:lang w:eastAsia="en-US"/>
    </w:rPr>
  </w:style>
  <w:style w:type="paragraph" w:customStyle="1" w:styleId="CNOOC7">
    <w:name w:val="CNOOC 7"/>
    <w:basedOn w:val="a"/>
    <w:rsid w:val="00520CA1"/>
    <w:pPr>
      <w:widowControl/>
      <w:spacing w:after="240"/>
      <w:ind w:left="2160" w:firstLine="2160"/>
      <w:outlineLvl w:val="6"/>
    </w:pPr>
    <w:rPr>
      <w:rFonts w:eastAsiaTheme="minorEastAsia"/>
      <w:color w:val="000000"/>
      <w:kern w:val="0"/>
      <w:sz w:val="24"/>
      <w:lang w:eastAsia="en-US"/>
    </w:rPr>
  </w:style>
  <w:style w:type="paragraph" w:customStyle="1" w:styleId="CNOOC8">
    <w:name w:val="CNOOC 8"/>
    <w:basedOn w:val="a"/>
    <w:rsid w:val="00520CA1"/>
    <w:pPr>
      <w:widowControl/>
      <w:spacing w:after="240"/>
      <w:ind w:left="2880" w:firstLine="2160"/>
      <w:outlineLvl w:val="7"/>
    </w:pPr>
    <w:rPr>
      <w:rFonts w:eastAsiaTheme="minorEastAsia"/>
      <w:color w:val="000000"/>
      <w:kern w:val="0"/>
      <w:sz w:val="24"/>
      <w:lang w:eastAsia="en-US"/>
    </w:rPr>
  </w:style>
  <w:style w:type="paragraph" w:customStyle="1" w:styleId="CNOOC9">
    <w:name w:val="CNOOC 9"/>
    <w:basedOn w:val="a"/>
    <w:rsid w:val="00520CA1"/>
    <w:pPr>
      <w:widowControl/>
      <w:spacing w:after="240"/>
      <w:ind w:left="3600" w:firstLine="2160"/>
      <w:outlineLvl w:val="8"/>
    </w:pPr>
    <w:rPr>
      <w:rFonts w:eastAsiaTheme="minorEastAsia"/>
      <w:color w:val="000000"/>
      <w:kern w:val="0"/>
      <w:sz w:val="24"/>
      <w:lang w:eastAsia="en-US"/>
    </w:rPr>
  </w:style>
  <w:style w:type="paragraph" w:customStyle="1" w:styleId="Appendix">
    <w:name w:val="Appendix"/>
    <w:basedOn w:val="VESubTitle"/>
    <w:rsid w:val="00520CA1"/>
  </w:style>
  <w:style w:type="paragraph" w:customStyle="1" w:styleId="Ah3">
    <w:name w:val="Ah3"/>
    <w:basedOn w:val="VENumbered2"/>
    <w:rsid w:val="00520CA1"/>
    <w:pPr>
      <w:numPr>
        <w:ilvl w:val="0"/>
        <w:numId w:val="0"/>
      </w:numPr>
      <w:ind w:left="720"/>
    </w:pPr>
  </w:style>
  <w:style w:type="paragraph" w:customStyle="1" w:styleId="Ah2">
    <w:name w:val="Ah2"/>
    <w:basedOn w:val="VENumbered2"/>
    <w:link w:val="Ah2Char"/>
    <w:rsid w:val="00520CA1"/>
    <w:pPr>
      <w:numPr>
        <w:ilvl w:val="0"/>
        <w:numId w:val="0"/>
      </w:numPr>
      <w:tabs>
        <w:tab w:val="num" w:pos="0"/>
      </w:tabs>
      <w:ind w:firstLine="720"/>
    </w:pPr>
    <w:rPr>
      <w:u w:val="single"/>
    </w:rPr>
  </w:style>
  <w:style w:type="character" w:customStyle="1" w:styleId="Ah2Char">
    <w:name w:val="Ah2 Char"/>
    <w:basedOn w:val="a0"/>
    <w:link w:val="Ah2"/>
    <w:rsid w:val="00520CA1"/>
    <w:rPr>
      <w:rFonts w:ascii="Times New Roman" w:hAnsi="Times New Roman" w:cs="Arial"/>
      <w:kern w:val="0"/>
      <w:sz w:val="24"/>
      <w:szCs w:val="24"/>
      <w:u w:val="single"/>
      <w:lang w:eastAsia="en-US"/>
    </w:rPr>
  </w:style>
  <w:style w:type="character" w:styleId="aff1">
    <w:name w:val="annotation reference"/>
    <w:basedOn w:val="a0"/>
    <w:uiPriority w:val="99"/>
    <w:rsid w:val="00520CA1"/>
    <w:rPr>
      <w:spacing w:val="0"/>
      <w:sz w:val="16"/>
      <w:szCs w:val="16"/>
    </w:rPr>
  </w:style>
  <w:style w:type="paragraph" w:styleId="aff2">
    <w:name w:val="annotation text"/>
    <w:basedOn w:val="a"/>
    <w:link w:val="Charf1"/>
    <w:uiPriority w:val="99"/>
    <w:semiHidden/>
    <w:rsid w:val="00520CA1"/>
    <w:pPr>
      <w:widowControl/>
      <w:jc w:val="left"/>
    </w:pPr>
    <w:rPr>
      <w:rFonts w:eastAsiaTheme="minorEastAsia"/>
      <w:kern w:val="0"/>
      <w:sz w:val="20"/>
      <w:szCs w:val="20"/>
      <w:lang w:eastAsia="en-US"/>
    </w:rPr>
  </w:style>
  <w:style w:type="character" w:customStyle="1" w:styleId="Charf1">
    <w:name w:val="批注文字 Char"/>
    <w:basedOn w:val="a0"/>
    <w:link w:val="aff2"/>
    <w:uiPriority w:val="99"/>
    <w:rsid w:val="00520CA1"/>
    <w:rPr>
      <w:rFonts w:ascii="Times New Roman" w:hAnsi="Times New Roman" w:cs="Times New Roman"/>
      <w:kern w:val="0"/>
      <w:sz w:val="20"/>
      <w:szCs w:val="20"/>
      <w:lang w:eastAsia="en-US"/>
    </w:rPr>
  </w:style>
  <w:style w:type="character" w:customStyle="1" w:styleId="apple-style-span">
    <w:name w:val="apple-style-span"/>
    <w:basedOn w:val="a0"/>
    <w:rsid w:val="00520CA1"/>
  </w:style>
  <w:style w:type="paragraph" w:styleId="aff3">
    <w:name w:val="caption"/>
    <w:basedOn w:val="a"/>
    <w:next w:val="a"/>
    <w:qFormat/>
    <w:rsid w:val="00520CA1"/>
    <w:pPr>
      <w:widowControl/>
    </w:pPr>
    <w:rPr>
      <w:rFonts w:eastAsiaTheme="minorEastAsia"/>
      <w:b/>
      <w:bCs/>
      <w:kern w:val="0"/>
      <w:sz w:val="20"/>
      <w:szCs w:val="20"/>
      <w:lang w:eastAsia="en-US"/>
    </w:rPr>
  </w:style>
  <w:style w:type="paragraph" w:styleId="aff4">
    <w:name w:val="Document Map"/>
    <w:basedOn w:val="a"/>
    <w:link w:val="Charf2"/>
    <w:rsid w:val="00520CA1"/>
    <w:pPr>
      <w:widowControl/>
      <w:jc w:val="left"/>
    </w:pPr>
    <w:rPr>
      <w:rFonts w:ascii="Tahoma" w:eastAsiaTheme="minorEastAsia" w:hAnsi="Tahoma" w:cs="Tahoma"/>
      <w:kern w:val="0"/>
      <w:sz w:val="16"/>
      <w:szCs w:val="16"/>
      <w:lang w:eastAsia="en-US"/>
    </w:rPr>
  </w:style>
  <w:style w:type="character" w:customStyle="1" w:styleId="Charf2">
    <w:name w:val="文档结构图 Char"/>
    <w:basedOn w:val="a0"/>
    <w:link w:val="aff4"/>
    <w:rsid w:val="00520CA1"/>
    <w:rPr>
      <w:rFonts w:ascii="Tahoma" w:hAnsi="Tahoma" w:cs="Tahoma"/>
      <w:kern w:val="0"/>
      <w:sz w:val="16"/>
      <w:szCs w:val="16"/>
      <w:lang w:eastAsia="en-US"/>
    </w:rPr>
  </w:style>
  <w:style w:type="character" w:customStyle="1" w:styleId="yiv523652194msid4838">
    <w:name w:val="yiv523652194msid4838"/>
    <w:basedOn w:val="a0"/>
    <w:rsid w:val="00520CA1"/>
  </w:style>
  <w:style w:type="paragraph" w:styleId="aff5">
    <w:name w:val="annotation subject"/>
    <w:basedOn w:val="aff2"/>
    <w:next w:val="aff2"/>
    <w:link w:val="Charf3"/>
    <w:uiPriority w:val="99"/>
    <w:semiHidden/>
    <w:unhideWhenUsed/>
    <w:rsid w:val="00520CA1"/>
    <w:pPr>
      <w:widowControl w:val="0"/>
    </w:pPr>
    <w:rPr>
      <w:rFonts w:eastAsia="SimSun"/>
      <w:b/>
      <w:bCs/>
      <w:kern w:val="2"/>
      <w:sz w:val="21"/>
      <w:szCs w:val="24"/>
      <w:lang w:eastAsia="zh-CN"/>
    </w:rPr>
  </w:style>
  <w:style w:type="character" w:customStyle="1" w:styleId="Charf3">
    <w:name w:val="批注主题 Char"/>
    <w:basedOn w:val="Charf1"/>
    <w:link w:val="aff5"/>
    <w:uiPriority w:val="99"/>
    <w:semiHidden/>
    <w:rsid w:val="00520CA1"/>
    <w:rPr>
      <w:rFonts w:ascii="Times New Roman" w:eastAsia="SimSun" w:hAnsi="Times New Roman" w:cs="Times New Roman"/>
      <w:b/>
      <w:bCs/>
      <w:kern w:val="0"/>
      <w:sz w:val="20"/>
      <w:szCs w:val="24"/>
      <w:lang w:eastAsia="en-US"/>
    </w:rPr>
  </w:style>
  <w:style w:type="paragraph" w:styleId="aff6">
    <w:name w:val="Revision"/>
    <w:hidden/>
    <w:uiPriority w:val="99"/>
    <w:semiHidden/>
    <w:rsid w:val="00520CA1"/>
    <w:rPr>
      <w:rFonts w:ascii="Times New Roman" w:eastAsia="SimSun" w:hAnsi="Times New Roman" w:cs="Times New Roman"/>
      <w:szCs w:val="24"/>
    </w:rPr>
  </w:style>
  <w:style w:type="character" w:customStyle="1" w:styleId="keyword">
    <w:name w:val="keyword"/>
    <w:basedOn w:val="a0"/>
    <w:rsid w:val="00520CA1"/>
  </w:style>
  <w:style w:type="paragraph" w:customStyle="1" w:styleId="font5">
    <w:name w:val="font5"/>
    <w:basedOn w:val="a"/>
    <w:rsid w:val="00520CA1"/>
    <w:pPr>
      <w:widowControl/>
      <w:spacing w:before="100" w:beforeAutospacing="1" w:after="100" w:afterAutospacing="1"/>
      <w:jc w:val="left"/>
    </w:pPr>
    <w:rPr>
      <w:rFonts w:ascii="SimSun" w:hAnsi="SimSun" w:cs="SimSun"/>
      <w:kern w:val="0"/>
      <w:sz w:val="18"/>
      <w:szCs w:val="18"/>
    </w:rPr>
  </w:style>
  <w:style w:type="paragraph" w:customStyle="1" w:styleId="font6">
    <w:name w:val="font6"/>
    <w:basedOn w:val="a"/>
    <w:rsid w:val="00520CA1"/>
    <w:pPr>
      <w:widowControl/>
      <w:spacing w:before="100" w:beforeAutospacing="1" w:after="100" w:afterAutospacing="1"/>
      <w:jc w:val="left"/>
    </w:pPr>
    <w:rPr>
      <w:rFonts w:ascii="Arial" w:hAnsi="Arial" w:cs="Arial"/>
      <w:kern w:val="0"/>
      <w:sz w:val="18"/>
      <w:szCs w:val="18"/>
    </w:rPr>
  </w:style>
  <w:style w:type="paragraph" w:customStyle="1" w:styleId="xl66">
    <w:name w:val="xl66"/>
    <w:basedOn w:val="a"/>
    <w:rsid w:val="0052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67">
    <w:name w:val="xl67"/>
    <w:basedOn w:val="a"/>
    <w:rsid w:val="0052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68">
    <w:name w:val="xl68"/>
    <w:basedOn w:val="a"/>
    <w:rsid w:val="0052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69">
    <w:name w:val="xl69"/>
    <w:basedOn w:val="a"/>
    <w:rsid w:val="00520CA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70">
    <w:name w:val="xl70"/>
    <w:basedOn w:val="a"/>
    <w:rsid w:val="00520CA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
    <w:rsid w:val="0052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rPr>
  </w:style>
  <w:style w:type="paragraph" w:customStyle="1" w:styleId="xl72">
    <w:name w:val="xl72"/>
    <w:basedOn w:val="a"/>
    <w:rsid w:val="00520CA1"/>
    <w:pPr>
      <w:widowControl/>
      <w:spacing w:before="100" w:beforeAutospacing="1" w:after="100" w:afterAutospacing="1"/>
      <w:jc w:val="center"/>
    </w:pPr>
    <w:rPr>
      <w:rFonts w:ascii="SimSun" w:hAnsi="SimSun" w:cs="SimSun"/>
      <w:kern w:val="0"/>
      <w:sz w:val="24"/>
    </w:rPr>
  </w:style>
  <w:style w:type="paragraph" w:customStyle="1" w:styleId="aff7">
    <w:name w:val="二级条标题"/>
    <w:basedOn w:val="aff8"/>
    <w:next w:val="aff9"/>
    <w:rsid w:val="006F16E0"/>
    <w:pPr>
      <w:numPr>
        <w:ilvl w:val="0"/>
      </w:numPr>
      <w:ind w:left="720" w:hanging="720"/>
      <w:outlineLvl w:val="3"/>
    </w:pPr>
  </w:style>
  <w:style w:type="paragraph" w:customStyle="1" w:styleId="affa">
    <w:name w:val="三级条标题"/>
    <w:basedOn w:val="aff7"/>
    <w:next w:val="aff9"/>
    <w:rsid w:val="006F16E0"/>
    <w:pPr>
      <w:numPr>
        <w:ilvl w:val="4"/>
      </w:numPr>
      <w:ind w:left="720" w:hanging="720"/>
      <w:outlineLvl w:val="4"/>
    </w:pPr>
  </w:style>
  <w:style w:type="paragraph" w:customStyle="1" w:styleId="affb">
    <w:name w:val="四级条标题"/>
    <w:basedOn w:val="affa"/>
    <w:next w:val="aff9"/>
    <w:rsid w:val="006F16E0"/>
    <w:pPr>
      <w:numPr>
        <w:ilvl w:val="5"/>
      </w:numPr>
      <w:ind w:left="720" w:hanging="720"/>
      <w:outlineLvl w:val="5"/>
    </w:pPr>
  </w:style>
  <w:style w:type="paragraph" w:customStyle="1" w:styleId="affc">
    <w:name w:val="五级条标题"/>
    <w:basedOn w:val="affb"/>
    <w:next w:val="aff9"/>
    <w:rsid w:val="006F16E0"/>
    <w:pPr>
      <w:numPr>
        <w:ilvl w:val="6"/>
      </w:numPr>
      <w:ind w:left="720" w:hanging="720"/>
      <w:outlineLvl w:val="6"/>
    </w:pPr>
  </w:style>
  <w:style w:type="paragraph" w:customStyle="1" w:styleId="affd">
    <w:name w:val="列项——"/>
    <w:rsid w:val="006F16E0"/>
    <w:pPr>
      <w:widowControl w:val="0"/>
      <w:tabs>
        <w:tab w:val="left" w:pos="1140"/>
      </w:tabs>
      <w:ind w:left="360" w:hanging="360"/>
      <w:jc w:val="both"/>
    </w:pPr>
    <w:rPr>
      <w:rFonts w:ascii="SimSun" w:eastAsia="SimSun" w:hAnsi="Times New Roman" w:cs="Times New Roman"/>
      <w:kern w:val="0"/>
      <w:szCs w:val="20"/>
    </w:rPr>
  </w:style>
  <w:style w:type="paragraph" w:customStyle="1" w:styleId="Charf4">
    <w:name w:val="Char"/>
    <w:basedOn w:val="a"/>
    <w:next w:val="22"/>
    <w:rsid w:val="006F16E0"/>
    <w:pPr>
      <w:spacing w:line="360" w:lineRule="auto"/>
      <w:ind w:firstLineChars="200" w:firstLine="480"/>
    </w:pPr>
    <w:rPr>
      <w:rFonts w:ascii="Univers" w:hAnsi="Univers"/>
      <w:kern w:val="0"/>
      <w:sz w:val="28"/>
      <w:szCs w:val="20"/>
    </w:rPr>
  </w:style>
  <w:style w:type="paragraph" w:customStyle="1" w:styleId="13">
    <w:name w:val="正文1"/>
    <w:rsid w:val="006F16E0"/>
    <w:pPr>
      <w:widowControl w:val="0"/>
      <w:adjustRightInd w:val="0"/>
      <w:spacing w:line="360" w:lineRule="atLeast"/>
      <w:textAlignment w:val="baseline"/>
    </w:pPr>
    <w:rPr>
      <w:rFonts w:ascii="Courier" w:eastAsia="SimSun" w:hAnsi="Courier" w:cs="Times New Roman"/>
      <w:kern w:val="0"/>
      <w:sz w:val="24"/>
      <w:szCs w:val="20"/>
    </w:rPr>
  </w:style>
  <w:style w:type="paragraph" w:customStyle="1" w:styleId="FormText">
    <w:name w:val="FormText"/>
    <w:rsid w:val="006F16E0"/>
    <w:pPr>
      <w:jc w:val="center"/>
    </w:pPr>
    <w:rPr>
      <w:rFonts w:ascii="Univers" w:eastAsia="SimSun" w:hAnsi="Univers" w:cs="Times New Roman"/>
      <w:kern w:val="0"/>
      <w:sz w:val="20"/>
      <w:szCs w:val="20"/>
    </w:rPr>
  </w:style>
  <w:style w:type="paragraph" w:customStyle="1" w:styleId="14">
    <w:name w:val="样式1"/>
    <w:rsid w:val="006F16E0"/>
    <w:pPr>
      <w:ind w:left="-57"/>
      <w:jc w:val="center"/>
    </w:pPr>
    <w:rPr>
      <w:rFonts w:ascii="Univers" w:eastAsia="SimSun" w:hAnsi="Univers" w:cs="Times New Roman"/>
      <w:caps/>
      <w:kern w:val="0"/>
      <w:sz w:val="24"/>
      <w:szCs w:val="20"/>
    </w:rPr>
  </w:style>
  <w:style w:type="paragraph" w:customStyle="1" w:styleId="affe">
    <w:name w:val="列项·"/>
    <w:rsid w:val="006F16E0"/>
    <w:pPr>
      <w:tabs>
        <w:tab w:val="left" w:pos="840"/>
      </w:tabs>
      <w:ind w:leftChars="200" w:left="840" w:hangingChars="200" w:hanging="420"/>
      <w:jc w:val="both"/>
    </w:pPr>
    <w:rPr>
      <w:rFonts w:ascii="SimSun" w:eastAsia="SimSun" w:hAnsi="Times New Roman" w:cs="Times New Roman"/>
      <w:kern w:val="0"/>
      <w:szCs w:val="20"/>
    </w:rPr>
  </w:style>
  <w:style w:type="paragraph" w:customStyle="1" w:styleId="afff">
    <w:name w:val="字母编号列项（一级）"/>
    <w:rsid w:val="006F16E0"/>
    <w:pPr>
      <w:ind w:leftChars="200" w:left="840" w:hangingChars="200" w:hanging="420"/>
      <w:jc w:val="both"/>
    </w:pPr>
    <w:rPr>
      <w:rFonts w:ascii="SimSun" w:eastAsia="SimSun" w:hAnsi="Times New Roman" w:cs="Times New Roman"/>
      <w:kern w:val="0"/>
      <w:szCs w:val="20"/>
    </w:rPr>
  </w:style>
  <w:style w:type="paragraph" w:customStyle="1" w:styleId="afff0">
    <w:name w:val="前言、引言标题"/>
    <w:next w:val="a"/>
    <w:rsid w:val="006F16E0"/>
    <w:pPr>
      <w:shd w:val="clear" w:color="FFFFFF" w:fill="FFFFFF"/>
      <w:spacing w:before="640" w:after="560"/>
      <w:ind w:left="360" w:hanging="360"/>
      <w:jc w:val="center"/>
      <w:outlineLvl w:val="0"/>
    </w:pPr>
    <w:rPr>
      <w:rFonts w:ascii="SimHei" w:eastAsia="SimHei" w:hAnsi="Times New Roman" w:cs="Times New Roman"/>
      <w:kern w:val="0"/>
      <w:sz w:val="32"/>
      <w:szCs w:val="20"/>
    </w:rPr>
  </w:style>
  <w:style w:type="paragraph" w:customStyle="1" w:styleId="aff9">
    <w:name w:val="段"/>
    <w:rsid w:val="006F16E0"/>
    <w:pPr>
      <w:autoSpaceDE w:val="0"/>
      <w:autoSpaceDN w:val="0"/>
      <w:ind w:firstLineChars="200" w:firstLine="200"/>
      <w:jc w:val="both"/>
    </w:pPr>
    <w:rPr>
      <w:rFonts w:ascii="SimSun" w:eastAsia="SimSun" w:hAnsi="Times New Roman" w:cs="Times New Roman"/>
      <w:kern w:val="0"/>
      <w:szCs w:val="20"/>
    </w:rPr>
  </w:style>
  <w:style w:type="paragraph" w:customStyle="1" w:styleId="afff1">
    <w:name w:val="章标题"/>
    <w:next w:val="aff9"/>
    <w:rsid w:val="006F16E0"/>
    <w:pPr>
      <w:spacing w:beforeLines="50" w:afterLines="50"/>
      <w:ind w:left="705" w:hanging="705"/>
      <w:jc w:val="both"/>
      <w:outlineLvl w:val="1"/>
    </w:pPr>
    <w:rPr>
      <w:rFonts w:ascii="SimHei" w:eastAsia="SimHei" w:hAnsi="Times New Roman" w:cs="Times New Roman"/>
      <w:kern w:val="0"/>
      <w:szCs w:val="20"/>
    </w:rPr>
  </w:style>
  <w:style w:type="paragraph" w:customStyle="1" w:styleId="aff8">
    <w:name w:val="一级条标题"/>
    <w:basedOn w:val="afff1"/>
    <w:next w:val="aff9"/>
    <w:rsid w:val="006F16E0"/>
    <w:pPr>
      <w:numPr>
        <w:ilvl w:val="2"/>
      </w:numPr>
      <w:spacing w:beforeLines="0" w:afterLines="0"/>
      <w:ind w:left="705" w:hanging="705"/>
      <w:outlineLvl w:val="2"/>
    </w:pPr>
  </w:style>
  <w:style w:type="paragraph" w:styleId="afff2">
    <w:name w:val="No Spacing"/>
    <w:link w:val="Charf5"/>
    <w:uiPriority w:val="1"/>
    <w:qFormat/>
    <w:rsid w:val="006F16E0"/>
    <w:rPr>
      <w:rFonts w:ascii="Calibri" w:eastAsia="SimSun" w:hAnsi="Calibri" w:cs="Times New Roman"/>
      <w:kern w:val="0"/>
      <w:sz w:val="22"/>
    </w:rPr>
  </w:style>
  <w:style w:type="character" w:customStyle="1" w:styleId="Charf5">
    <w:name w:val="无间隔 Char"/>
    <w:basedOn w:val="a0"/>
    <w:link w:val="afff2"/>
    <w:uiPriority w:val="1"/>
    <w:rsid w:val="006F16E0"/>
    <w:rPr>
      <w:rFonts w:ascii="Calibri" w:eastAsia="SimSun" w:hAnsi="Calibri" w:cs="Times New Roman"/>
      <w:kern w:val="0"/>
      <w:sz w:val="22"/>
    </w:rPr>
  </w:style>
  <w:style w:type="paragraph" w:customStyle="1" w:styleId="15">
    <w:name w:val="标题1，一级标题"/>
    <w:basedOn w:val="a"/>
    <w:next w:val="a"/>
    <w:link w:val="1Char0"/>
    <w:qFormat/>
    <w:rsid w:val="00B01F3D"/>
    <w:pPr>
      <w:widowControl/>
      <w:spacing w:after="80" w:line="360" w:lineRule="atLeast"/>
      <w:jc w:val="left"/>
    </w:pPr>
    <w:rPr>
      <w:rFonts w:ascii="SimSun" w:eastAsia="Times New Roman" w:hAnsi="SimSun"/>
      <w:b/>
      <w:kern w:val="0"/>
      <w:sz w:val="30"/>
      <w:szCs w:val="18"/>
      <w:lang w:val="en-GB"/>
    </w:rPr>
  </w:style>
  <w:style w:type="character" w:customStyle="1" w:styleId="1Char0">
    <w:name w:val="标题1，一级标题 Char"/>
    <w:link w:val="15"/>
    <w:rsid w:val="00B01F3D"/>
    <w:rPr>
      <w:rFonts w:ascii="SimSun" w:eastAsia="Times New Roman" w:hAnsi="SimSun" w:cs="Times New Roman"/>
      <w:b/>
      <w:kern w:val="0"/>
      <w:sz w:val="30"/>
      <w:szCs w:val="18"/>
      <w:lang w:val="en-GB"/>
    </w:rPr>
  </w:style>
  <w:style w:type="paragraph" w:customStyle="1" w:styleId="afff3">
    <w:name w:val="表标题"/>
    <w:basedOn w:val="a"/>
    <w:rsid w:val="00B01F3D"/>
    <w:pPr>
      <w:widowControl/>
      <w:snapToGrid w:val="0"/>
      <w:spacing w:before="60" w:after="60"/>
      <w:jc w:val="center"/>
    </w:pPr>
    <w:rPr>
      <w:rFonts w:ascii="Verdana" w:eastAsia="Times New Roman" w:hAnsi="Verdana"/>
      <w:kern w:val="0"/>
      <w:szCs w:val="20"/>
      <w:lang w:eastAsia="en-US"/>
    </w:rPr>
  </w:style>
  <w:style w:type="paragraph" w:customStyle="1" w:styleId="CM24">
    <w:name w:val="CM24"/>
    <w:basedOn w:val="a"/>
    <w:next w:val="a"/>
    <w:uiPriority w:val="99"/>
    <w:rsid w:val="007B517F"/>
    <w:pPr>
      <w:autoSpaceDE w:val="0"/>
      <w:autoSpaceDN w:val="0"/>
      <w:adjustRightInd w:val="0"/>
      <w:jc w:val="left"/>
    </w:pPr>
    <w:rPr>
      <w:rFonts w:eastAsiaTheme="minorEastAsia"/>
      <w:kern w:val="0"/>
      <w:sz w:val="24"/>
    </w:rPr>
  </w:style>
  <w:style w:type="paragraph" w:customStyle="1" w:styleId="CM23">
    <w:name w:val="CM23"/>
    <w:basedOn w:val="a"/>
    <w:next w:val="a"/>
    <w:uiPriority w:val="99"/>
    <w:rsid w:val="00562BDB"/>
    <w:pPr>
      <w:autoSpaceDE w:val="0"/>
      <w:autoSpaceDN w:val="0"/>
      <w:adjustRightInd w:val="0"/>
      <w:jc w:val="left"/>
    </w:pPr>
    <w:rPr>
      <w:rFonts w:eastAsiaTheme="minorEastAsia"/>
      <w:kern w:val="0"/>
      <w:sz w:val="24"/>
    </w:rPr>
  </w:style>
  <w:style w:type="paragraph" w:customStyle="1" w:styleId="CM22">
    <w:name w:val="CM22"/>
    <w:basedOn w:val="a"/>
    <w:next w:val="a"/>
    <w:uiPriority w:val="99"/>
    <w:rsid w:val="00BC3195"/>
    <w:pPr>
      <w:autoSpaceDE w:val="0"/>
      <w:autoSpaceDN w:val="0"/>
      <w:adjustRightInd w:val="0"/>
      <w:jc w:val="left"/>
    </w:pPr>
    <w:rPr>
      <w:rFonts w:eastAsiaTheme="minorEastAsia"/>
      <w:kern w:val="0"/>
      <w:sz w:val="24"/>
    </w:rPr>
  </w:style>
  <w:style w:type="paragraph" w:customStyle="1" w:styleId="CharCharCharChar">
    <w:name w:val="Char Char Char Char"/>
    <w:basedOn w:val="a"/>
    <w:rsid w:val="00F7132D"/>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D05B-3D47-4058-A27D-369CE953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3041</TotalTime>
  <Pages>7</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liuhuan</dc:creator>
  <cp:lastModifiedBy>dell</cp:lastModifiedBy>
  <cp:revision>46</cp:revision>
  <cp:lastPrinted>2013-09-20T12:44:00Z</cp:lastPrinted>
  <dcterms:created xsi:type="dcterms:W3CDTF">2015-12-25T18:09:00Z</dcterms:created>
  <dcterms:modified xsi:type="dcterms:W3CDTF">2016-04-17T06:46:00Z</dcterms:modified>
</cp:coreProperties>
</file>